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EDA8D" w14:textId="0E545115" w:rsidR="00AE063B" w:rsidRPr="00AE063B" w:rsidRDefault="00353F44" w:rsidP="00AE063B">
      <w:pPr>
        <w:rPr>
          <w:rFonts w:ascii="Times" w:eastAsia="Times New Roman" w:hAnsi="Times" w:cs="Times New Roman"/>
          <w:sz w:val="20"/>
          <w:szCs w:val="20"/>
        </w:rPr>
      </w:pPr>
      <w:bookmarkStart w:id="0" w:name="_GoBack"/>
      <w:bookmarkEnd w:id="0"/>
      <w:r>
        <w:rPr>
          <w:rFonts w:ascii="Times" w:eastAsia="Times New Roman" w:hAnsi="Times" w:cs="Times New Roman"/>
          <w:noProof/>
          <w:sz w:val="20"/>
          <w:szCs w:val="20"/>
          <w:lang w:val="es-ES"/>
        </w:rPr>
        <w:drawing>
          <wp:anchor distT="0" distB="0" distL="114300" distR="114300" simplePos="0" relativeHeight="251659264" behindDoc="0" locked="0" layoutInCell="1" allowOverlap="1" wp14:anchorId="57AA8A57" wp14:editId="53B74368">
            <wp:simplePos x="0" y="0"/>
            <wp:positionH relativeFrom="column">
              <wp:posOffset>4457700</wp:posOffset>
            </wp:positionH>
            <wp:positionV relativeFrom="paragraph">
              <wp:posOffset>-114300</wp:posOffset>
            </wp:positionV>
            <wp:extent cx="1463040" cy="1257300"/>
            <wp:effectExtent l="0" t="0" r="10160" b="12700"/>
            <wp:wrapSquare wrapText="bothSides"/>
            <wp:docPr id="3" name="Imagen 3" descr="niversidad de La Fronter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versidad de La Frontera - Wikipedia, la enciclopedia lib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Neue" w:eastAsia="Helvetica Neue" w:hAnsi="Helvetica Neue" w:cs="Helvetica Neue"/>
          <w:noProof/>
          <w:lang w:val="es-ES"/>
        </w:rPr>
        <w:drawing>
          <wp:anchor distT="0" distB="0" distL="114300" distR="114300" simplePos="0" relativeHeight="251658240" behindDoc="0" locked="0" layoutInCell="1" allowOverlap="1" wp14:anchorId="24F28F64" wp14:editId="29E72117">
            <wp:simplePos x="0" y="0"/>
            <wp:positionH relativeFrom="column">
              <wp:posOffset>1600200</wp:posOffset>
            </wp:positionH>
            <wp:positionV relativeFrom="paragraph">
              <wp:posOffset>114300</wp:posOffset>
            </wp:positionV>
            <wp:extent cx="2692400" cy="1078425"/>
            <wp:effectExtent l="0" t="0" r="0" b="0"/>
            <wp:wrapSquare wrapText="bothSides"/>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92400" cy="1078425"/>
                    </a:xfrm>
                    <a:prstGeom prst="rect">
                      <a:avLst/>
                    </a:prstGeom>
                    <a:ln/>
                  </pic:spPr>
                </pic:pic>
              </a:graphicData>
            </a:graphic>
            <wp14:sizeRelH relativeFrom="page">
              <wp14:pctWidth>0</wp14:pctWidth>
            </wp14:sizeRelH>
            <wp14:sizeRelV relativeFrom="page">
              <wp14:pctHeight>0</wp14:pctHeight>
            </wp14:sizeRelV>
          </wp:anchor>
        </w:drawing>
      </w:r>
      <w:r w:rsidR="00004DB8">
        <w:rPr>
          <w:rFonts w:ascii="Times" w:eastAsia="Times New Roman" w:hAnsi="Times" w:cs="Times New Roman"/>
          <w:noProof/>
          <w:sz w:val="20"/>
          <w:szCs w:val="20"/>
          <w:lang w:val="es-ES"/>
        </w:rPr>
        <w:drawing>
          <wp:inline distT="0" distB="0" distL="0" distR="0" wp14:anchorId="4A94C21F" wp14:editId="3D45E36C">
            <wp:extent cx="1258130" cy="1258130"/>
            <wp:effectExtent l="0" t="0" r="12065" b="12065"/>
            <wp:docPr id="1" name="Imagen 1" descr="rchivo:Javeriana.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hivo:Javeriana.svg - Wikipedia, la enciclopedia lib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8130" cy="1258130"/>
                    </a:xfrm>
                    <a:prstGeom prst="rect">
                      <a:avLst/>
                    </a:prstGeom>
                    <a:noFill/>
                    <a:ln>
                      <a:noFill/>
                    </a:ln>
                  </pic:spPr>
                </pic:pic>
              </a:graphicData>
            </a:graphic>
          </wp:inline>
        </w:drawing>
      </w:r>
      <w:r w:rsidR="00AE063B" w:rsidRPr="00AE063B">
        <w:rPr>
          <w:rFonts w:eastAsia="Times New Roman" w:cs="Times New Roman"/>
        </w:rPr>
        <w:t xml:space="preserve"> </w:t>
      </w:r>
      <w:r w:rsidR="00232124">
        <w:rPr>
          <w:rFonts w:eastAsia="Times New Roman" w:cs="Times New Roman"/>
        </w:rPr>
        <w:tab/>
      </w:r>
      <w:r w:rsidR="00232124">
        <w:rPr>
          <w:rFonts w:eastAsia="Times New Roman" w:cs="Times New Roman"/>
        </w:rPr>
        <w:tab/>
      </w:r>
      <w:r w:rsidR="00232124">
        <w:rPr>
          <w:rFonts w:eastAsia="Times New Roman" w:cs="Times New Roman"/>
        </w:rPr>
        <w:tab/>
      </w:r>
      <w:r w:rsidR="00232124">
        <w:rPr>
          <w:rFonts w:eastAsia="Times New Roman" w:cs="Times New Roman"/>
        </w:rPr>
        <w:tab/>
      </w:r>
      <w:r w:rsidR="00232124">
        <w:rPr>
          <w:rFonts w:eastAsia="Times New Roman" w:cs="Times New Roman"/>
        </w:rPr>
        <w:tab/>
      </w:r>
      <w:r w:rsidR="00232124">
        <w:rPr>
          <w:rFonts w:eastAsia="Times New Roman" w:cs="Times New Roman"/>
        </w:rPr>
        <w:tab/>
      </w:r>
    </w:p>
    <w:p w14:paraId="6DAA8F5A" w14:textId="7BB77AC8" w:rsidR="00004DB8" w:rsidRPr="00004DB8" w:rsidRDefault="00004DB8" w:rsidP="00004DB8">
      <w:pPr>
        <w:rPr>
          <w:rFonts w:ascii="Times" w:eastAsia="Times New Roman" w:hAnsi="Times" w:cs="Times New Roman"/>
          <w:sz w:val="20"/>
          <w:szCs w:val="20"/>
        </w:rPr>
      </w:pPr>
    </w:p>
    <w:p w14:paraId="33EBED57" w14:textId="77777777" w:rsidR="00004DB8" w:rsidRDefault="00004DB8">
      <w:pPr>
        <w:pStyle w:val="Normal1"/>
        <w:widowControl w:val="0"/>
        <w:pBdr>
          <w:top w:val="nil"/>
          <w:left w:val="nil"/>
          <w:bottom w:val="nil"/>
          <w:right w:val="nil"/>
          <w:between w:val="nil"/>
        </w:pBdr>
        <w:ind w:right="-5"/>
        <w:jc w:val="center"/>
        <w:rPr>
          <w:rFonts w:ascii="Times" w:eastAsia="Times" w:hAnsi="Times" w:cs="Times"/>
          <w:b/>
        </w:rPr>
      </w:pPr>
    </w:p>
    <w:p w14:paraId="00000001" w14:textId="026EF486" w:rsidR="00A6363B" w:rsidRDefault="00311D73">
      <w:pPr>
        <w:pStyle w:val="Normal1"/>
        <w:widowControl w:val="0"/>
        <w:pBdr>
          <w:top w:val="nil"/>
          <w:left w:val="nil"/>
          <w:bottom w:val="nil"/>
          <w:right w:val="nil"/>
          <w:between w:val="nil"/>
        </w:pBdr>
        <w:ind w:right="-5"/>
        <w:jc w:val="center"/>
        <w:rPr>
          <w:rFonts w:ascii="Times" w:eastAsia="Times" w:hAnsi="Times" w:cs="Times"/>
          <w:b/>
        </w:rPr>
      </w:pPr>
      <w:r>
        <w:rPr>
          <w:rFonts w:ascii="Times" w:eastAsia="Times" w:hAnsi="Times" w:cs="Times"/>
          <w:b/>
        </w:rPr>
        <w:t xml:space="preserve">CONVENIO </w:t>
      </w:r>
      <w:r w:rsidR="00004DB8">
        <w:rPr>
          <w:rFonts w:ascii="Times" w:eastAsia="Times" w:hAnsi="Times" w:cs="Times"/>
          <w:b/>
        </w:rPr>
        <w:t>DOBLE GRADUACIÓN</w:t>
      </w:r>
    </w:p>
    <w:p w14:paraId="00000002" w14:textId="77777777" w:rsidR="00A6363B" w:rsidRDefault="00A6363B">
      <w:pPr>
        <w:pStyle w:val="Normal1"/>
        <w:widowControl w:val="0"/>
        <w:pBdr>
          <w:top w:val="nil"/>
          <w:left w:val="nil"/>
          <w:bottom w:val="nil"/>
          <w:right w:val="nil"/>
          <w:between w:val="nil"/>
        </w:pBdr>
        <w:ind w:right="-6"/>
        <w:jc w:val="center"/>
        <w:rPr>
          <w:rFonts w:ascii="Times" w:eastAsia="Times" w:hAnsi="Times" w:cs="Times"/>
          <w:b/>
        </w:rPr>
      </w:pPr>
    </w:p>
    <w:p w14:paraId="00000003" w14:textId="732D74B0" w:rsidR="00A6363B" w:rsidRDefault="00311D73">
      <w:pPr>
        <w:pStyle w:val="Normal1"/>
        <w:widowControl w:val="0"/>
        <w:pBdr>
          <w:top w:val="nil"/>
          <w:left w:val="nil"/>
          <w:bottom w:val="nil"/>
          <w:right w:val="nil"/>
          <w:between w:val="nil"/>
        </w:pBdr>
        <w:ind w:right="-6"/>
        <w:jc w:val="both"/>
        <w:rPr>
          <w:rFonts w:ascii="Times" w:eastAsia="Times" w:hAnsi="Times" w:cs="Times"/>
        </w:rPr>
      </w:pPr>
      <w:r w:rsidRPr="0045634B">
        <w:rPr>
          <w:rFonts w:ascii="Times" w:eastAsia="Times" w:hAnsi="Times" w:cs="Times"/>
        </w:rPr>
        <w:t xml:space="preserve">La </w:t>
      </w:r>
      <w:r w:rsidR="003775A6" w:rsidRPr="0045634B">
        <w:rPr>
          <w:rFonts w:ascii="Times" w:eastAsia="Times" w:hAnsi="Times" w:cs="Times"/>
        </w:rPr>
        <w:t xml:space="preserve">Pontificia </w:t>
      </w:r>
      <w:r w:rsidR="00004DB8" w:rsidRPr="0045634B">
        <w:rPr>
          <w:rFonts w:ascii="Times" w:eastAsia="Times" w:hAnsi="Times" w:cs="Times"/>
        </w:rPr>
        <w:t>Universidad Javeriana</w:t>
      </w:r>
      <w:r w:rsidR="00890C96">
        <w:rPr>
          <w:rFonts w:ascii="Times" w:eastAsia="Times" w:hAnsi="Times" w:cs="Times"/>
        </w:rPr>
        <w:t xml:space="preserve">, (en adelante, PUJ) </w:t>
      </w:r>
      <w:r w:rsidR="00197438">
        <w:rPr>
          <w:rFonts w:ascii="Times" w:eastAsia="Times" w:hAnsi="Times" w:cs="Times"/>
        </w:rPr>
        <w:t>representada en este acto por</w:t>
      </w:r>
      <w:r w:rsidR="00A2081C">
        <w:rPr>
          <w:rFonts w:ascii="Times" w:eastAsia="Times" w:hAnsi="Times" w:cs="Times"/>
        </w:rPr>
        <w:t xml:space="preserve"> </w:t>
      </w:r>
      <w:r w:rsidR="00890C96" w:rsidRPr="00890C96">
        <w:rPr>
          <w:rFonts w:ascii="Times" w:eastAsia="Times" w:hAnsi="Times" w:cs="Times"/>
        </w:rPr>
        <w:t>MAR</w:t>
      </w:r>
      <w:r w:rsidR="00197438">
        <w:rPr>
          <w:rFonts w:ascii="Times" w:eastAsia="Times" w:hAnsi="Times" w:cs="Times"/>
        </w:rPr>
        <w:t>Í</w:t>
      </w:r>
      <w:r w:rsidR="00890C96" w:rsidRPr="00890C96">
        <w:rPr>
          <w:rFonts w:ascii="Times" w:eastAsia="Times" w:hAnsi="Times" w:cs="Times"/>
        </w:rPr>
        <w:t>A ADELAIDA FARAH QUIJANO, mayor de edad, identificada con cédula de ciudadanía número 51.899.615 expedida en Bogotá, en su condición de Vicerrectora de Extensión y Relaciones Interinstitucionales y apoderada especial, de conformidad con el poder otorgado mediante escritura pública No. 1253 con fecha del 15 de febrero de 2022 expedida en la Notaría 38 del Círculo de Bogotá.</w:t>
      </w:r>
    </w:p>
    <w:p w14:paraId="00000004" w14:textId="77777777" w:rsidR="00A6363B" w:rsidRDefault="00311D73">
      <w:pPr>
        <w:pStyle w:val="Normal1"/>
        <w:widowControl w:val="0"/>
        <w:pBdr>
          <w:top w:val="nil"/>
          <w:left w:val="nil"/>
          <w:bottom w:val="nil"/>
          <w:right w:val="nil"/>
          <w:between w:val="nil"/>
        </w:pBdr>
        <w:ind w:right="-6"/>
        <w:jc w:val="center"/>
        <w:rPr>
          <w:rFonts w:ascii="Times" w:eastAsia="Times" w:hAnsi="Times" w:cs="Times"/>
        </w:rPr>
      </w:pPr>
      <w:r>
        <w:rPr>
          <w:rFonts w:ascii="Times" w:eastAsia="Times" w:hAnsi="Times" w:cs="Times"/>
        </w:rPr>
        <w:t>Y</w:t>
      </w:r>
    </w:p>
    <w:p w14:paraId="00000005" w14:textId="4A7E14DE"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 xml:space="preserve">La Universidad de La Frontera, (en adelante, UFRO) con Registro Fiscal 87.912.900-1 y sede en Temuco, Avenida Francisco Salazar N°01145, Comuna de Temuco, Región de La Araucanía, representada por su Rector Dr. Eduardo Hebel Weiss, que opera en virtud de los poderes que se le han conferido, en el ejercicio de las atribuciones definidas mediante </w:t>
      </w:r>
      <w:r w:rsidR="00AF5A87" w:rsidRPr="00AF5A87">
        <w:rPr>
          <w:rFonts w:ascii="Times" w:eastAsia="Times" w:hAnsi="Times" w:cs="Times"/>
        </w:rPr>
        <w:t>según D.S. Nº 132 de 19 de julio de 2022 del Ministerio de Educación</w:t>
      </w:r>
      <w:r w:rsidR="00032353">
        <w:rPr>
          <w:rFonts w:ascii="Times" w:eastAsia="Times" w:hAnsi="Times" w:cs="Times"/>
        </w:rPr>
        <w:t xml:space="preserve">; </w:t>
      </w:r>
      <w:r w:rsidR="0045634B">
        <w:rPr>
          <w:rFonts w:ascii="Times" w:eastAsia="Times" w:hAnsi="Times" w:cs="Times"/>
        </w:rPr>
        <w:t>y la Universidad Austral de Chile (en adelante UACh), con rut 81.380.500-6 y sede en Valdivia, Independencia 631, comuna de Valdivia, Región de Los Rós, representada por su Rector Dr. Hans Ritcher Becerra.</w:t>
      </w:r>
    </w:p>
    <w:p w14:paraId="00000006"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444D4449" w14:textId="61F3658F" w:rsidR="001332AF" w:rsidRDefault="00311D73">
      <w:pPr>
        <w:pStyle w:val="Normal1"/>
        <w:widowControl w:val="0"/>
        <w:pBdr>
          <w:top w:val="nil"/>
          <w:left w:val="nil"/>
          <w:bottom w:val="nil"/>
          <w:right w:val="nil"/>
          <w:between w:val="nil"/>
        </w:pBdr>
        <w:ind w:right="-6"/>
        <w:jc w:val="both"/>
        <w:rPr>
          <w:rFonts w:ascii="Times" w:eastAsia="Times" w:hAnsi="Times" w:cs="Times"/>
        </w:rPr>
      </w:pPr>
      <w:r w:rsidRPr="0045634B">
        <w:rPr>
          <w:rFonts w:ascii="Times" w:eastAsia="Times" w:hAnsi="Times" w:cs="Times"/>
        </w:rPr>
        <w:t xml:space="preserve">Para la </w:t>
      </w:r>
      <w:r w:rsidR="00A2081C" w:rsidRPr="0045634B">
        <w:rPr>
          <w:rFonts w:ascii="Times" w:eastAsia="Times" w:hAnsi="Times" w:cs="Times"/>
        </w:rPr>
        <w:t>PUJ</w:t>
      </w:r>
      <w:r w:rsidRPr="0045634B">
        <w:rPr>
          <w:rFonts w:ascii="Times" w:eastAsia="Times" w:hAnsi="Times" w:cs="Times"/>
        </w:rPr>
        <w:t>:</w:t>
      </w:r>
    </w:p>
    <w:p w14:paraId="1A88C95D" w14:textId="48BA3944" w:rsidR="001332AF" w:rsidRPr="001332AF" w:rsidRDefault="001332AF" w:rsidP="001C7EE9">
      <w:pPr>
        <w:pStyle w:val="Normal1"/>
        <w:widowControl w:val="0"/>
        <w:numPr>
          <w:ilvl w:val="0"/>
          <w:numId w:val="6"/>
        </w:numPr>
        <w:pBdr>
          <w:top w:val="nil"/>
          <w:left w:val="nil"/>
          <w:bottom w:val="nil"/>
          <w:right w:val="nil"/>
          <w:between w:val="nil"/>
        </w:pBdr>
        <w:ind w:right="-6"/>
        <w:jc w:val="both"/>
        <w:rPr>
          <w:rFonts w:ascii="Times" w:eastAsia="Times" w:hAnsi="Times" w:cs="Times"/>
        </w:rPr>
      </w:pPr>
      <w:r w:rsidRPr="001332AF">
        <w:rPr>
          <w:rFonts w:ascii="Times" w:eastAsia="Times" w:hAnsi="Times" w:cs="Times"/>
        </w:rPr>
        <w:t>Resolución Nro. 73 de diciembre 12, 1933 emitida por el Ministerio de Gobierno, que da a la PUJ el estatus legal de reconocimiento.</w:t>
      </w:r>
    </w:p>
    <w:p w14:paraId="0CA1C5DC" w14:textId="18963BE3" w:rsidR="001332AF" w:rsidRPr="001332AF" w:rsidRDefault="001332AF" w:rsidP="001C7EE9">
      <w:pPr>
        <w:pStyle w:val="Normal1"/>
        <w:widowControl w:val="0"/>
        <w:numPr>
          <w:ilvl w:val="0"/>
          <w:numId w:val="6"/>
        </w:numPr>
        <w:pBdr>
          <w:top w:val="nil"/>
          <w:left w:val="nil"/>
          <w:bottom w:val="nil"/>
          <w:right w:val="nil"/>
          <w:between w:val="nil"/>
        </w:pBdr>
        <w:ind w:right="-6"/>
        <w:jc w:val="both"/>
        <w:rPr>
          <w:rFonts w:ascii="Times" w:eastAsia="Times" w:hAnsi="Times" w:cs="Times"/>
        </w:rPr>
      </w:pPr>
      <w:r w:rsidRPr="001332AF">
        <w:rPr>
          <w:rFonts w:ascii="Times" w:eastAsia="Times" w:hAnsi="Times" w:cs="Times"/>
        </w:rPr>
        <w:t>Decreto Nro. 1297 de mayo de 1994, que da a la PUJ el reconocimiento como Universidad, como consta en el certificado de existencia y representación legal</w:t>
      </w:r>
    </w:p>
    <w:p w14:paraId="353050EE" w14:textId="5684401E" w:rsidR="001332AF" w:rsidRPr="001332AF" w:rsidRDefault="001332AF" w:rsidP="001C7EE9">
      <w:pPr>
        <w:pStyle w:val="Normal1"/>
        <w:widowControl w:val="0"/>
        <w:numPr>
          <w:ilvl w:val="0"/>
          <w:numId w:val="6"/>
        </w:numPr>
        <w:pBdr>
          <w:top w:val="nil"/>
          <w:left w:val="nil"/>
          <w:bottom w:val="nil"/>
          <w:right w:val="nil"/>
          <w:between w:val="nil"/>
        </w:pBdr>
        <w:ind w:right="-6"/>
        <w:jc w:val="both"/>
        <w:rPr>
          <w:rFonts w:ascii="Times" w:eastAsia="Times" w:hAnsi="Times" w:cs="Times"/>
        </w:rPr>
      </w:pPr>
      <w:r w:rsidRPr="001332AF">
        <w:rPr>
          <w:rFonts w:ascii="Times" w:eastAsia="Times" w:hAnsi="Times" w:cs="Times"/>
        </w:rPr>
        <w:t>Decreto 1075 de 2015 que regula estudios de posgrado en la PUJ.</w:t>
      </w:r>
    </w:p>
    <w:p w14:paraId="053599D3" w14:textId="2A9C91C5" w:rsidR="001332AF" w:rsidRDefault="001332AF" w:rsidP="001C7EE9">
      <w:pPr>
        <w:pStyle w:val="Normal1"/>
        <w:widowControl w:val="0"/>
        <w:numPr>
          <w:ilvl w:val="0"/>
          <w:numId w:val="6"/>
        </w:numPr>
        <w:pBdr>
          <w:top w:val="nil"/>
          <w:left w:val="nil"/>
          <w:bottom w:val="nil"/>
          <w:right w:val="nil"/>
          <w:between w:val="nil"/>
        </w:pBdr>
        <w:ind w:right="-6"/>
        <w:jc w:val="both"/>
        <w:rPr>
          <w:rFonts w:ascii="Times" w:eastAsia="Times" w:hAnsi="Times" w:cs="Times"/>
        </w:rPr>
      </w:pPr>
      <w:r w:rsidRPr="001332AF">
        <w:rPr>
          <w:rFonts w:ascii="Times" w:eastAsia="Times" w:hAnsi="Times" w:cs="Times"/>
        </w:rPr>
        <w:t>Acuerdo 493 de septiembre 17 de 2008, que aprueba la política de posgrados de la PUJ.</w:t>
      </w:r>
    </w:p>
    <w:p w14:paraId="0000000C"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0D" w14:textId="45B97881"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Para la Universidad de La Frontera</w:t>
      </w:r>
      <w:r w:rsidR="0045634B">
        <w:rPr>
          <w:rFonts w:ascii="Times" w:eastAsia="Times" w:hAnsi="Times" w:cs="Times"/>
        </w:rPr>
        <w:t xml:space="preserve"> y la Universidad Austral de Chile</w:t>
      </w:r>
      <w:r>
        <w:rPr>
          <w:rFonts w:ascii="Times" w:eastAsia="Times" w:hAnsi="Times" w:cs="Times"/>
        </w:rPr>
        <w:t>:</w:t>
      </w:r>
    </w:p>
    <w:p w14:paraId="0000000F" w14:textId="68144B12" w:rsidR="00A6363B" w:rsidRDefault="00311D73" w:rsidP="00004DB8">
      <w:pPr>
        <w:pStyle w:val="Normal1"/>
        <w:widowControl w:val="0"/>
        <w:numPr>
          <w:ilvl w:val="0"/>
          <w:numId w:val="2"/>
        </w:numPr>
        <w:pBdr>
          <w:top w:val="nil"/>
          <w:left w:val="nil"/>
          <w:bottom w:val="nil"/>
          <w:right w:val="nil"/>
          <w:between w:val="nil"/>
        </w:pBdr>
        <w:tabs>
          <w:tab w:val="left" w:pos="374"/>
          <w:tab w:val="left" w:pos="720"/>
        </w:tabs>
        <w:ind w:right="-6"/>
        <w:jc w:val="both"/>
      </w:pPr>
      <w:r>
        <w:rPr>
          <w:rFonts w:ascii="Times" w:eastAsia="Times" w:hAnsi="Times" w:cs="Times"/>
        </w:rPr>
        <w:t>Res. Ex. Nº 0480, de 28 de febrero de 2018, que aprueba Política de Internacionalización</w:t>
      </w:r>
    </w:p>
    <w:p w14:paraId="00000010" w14:textId="6D90EC6B" w:rsidR="00A6363B" w:rsidRDefault="00311D73" w:rsidP="00004DB8">
      <w:pPr>
        <w:pStyle w:val="Normal1"/>
        <w:widowControl w:val="0"/>
        <w:numPr>
          <w:ilvl w:val="0"/>
          <w:numId w:val="2"/>
        </w:numPr>
        <w:pBdr>
          <w:top w:val="nil"/>
          <w:left w:val="nil"/>
          <w:bottom w:val="nil"/>
          <w:right w:val="nil"/>
          <w:between w:val="nil"/>
        </w:pBdr>
        <w:tabs>
          <w:tab w:val="left" w:pos="374"/>
          <w:tab w:val="left" w:pos="720"/>
        </w:tabs>
        <w:ind w:right="-6"/>
        <w:jc w:val="both"/>
      </w:pPr>
      <w:r>
        <w:rPr>
          <w:rFonts w:ascii="Times" w:eastAsia="Times" w:hAnsi="Times" w:cs="Times"/>
        </w:rPr>
        <w:t>Res. Ex. Nº 0687, de 28 de marzo de 2018, que aprueba Reglamento de Movilidad Nacional e Internacional de Postgrado</w:t>
      </w:r>
    </w:p>
    <w:p w14:paraId="00000011" w14:textId="6BCAC0E0" w:rsidR="00A6363B" w:rsidRPr="0045634B" w:rsidRDefault="00311D73" w:rsidP="00004DB8">
      <w:pPr>
        <w:pStyle w:val="Normal1"/>
        <w:widowControl w:val="0"/>
        <w:numPr>
          <w:ilvl w:val="0"/>
          <w:numId w:val="2"/>
        </w:numPr>
        <w:pBdr>
          <w:top w:val="nil"/>
          <w:left w:val="nil"/>
          <w:bottom w:val="nil"/>
          <w:right w:val="nil"/>
          <w:between w:val="nil"/>
        </w:pBdr>
        <w:tabs>
          <w:tab w:val="left" w:pos="374"/>
          <w:tab w:val="left" w:pos="720"/>
        </w:tabs>
        <w:ind w:right="-6"/>
        <w:jc w:val="both"/>
      </w:pPr>
      <w:r>
        <w:rPr>
          <w:rFonts w:ascii="Times" w:eastAsia="Times" w:hAnsi="Times" w:cs="Times"/>
        </w:rPr>
        <w:t>Res. Ex. Nº 4158, de 13 de octubre de 2017, que crea Doctorado en Comunicación y aprueba Plan de Estudios y Reglamento interno del mismo.</w:t>
      </w:r>
    </w:p>
    <w:p w14:paraId="518C01C7" w14:textId="30BFB618" w:rsidR="0045634B" w:rsidRDefault="0045634B" w:rsidP="00004DB8">
      <w:pPr>
        <w:pStyle w:val="Normal1"/>
        <w:widowControl w:val="0"/>
        <w:numPr>
          <w:ilvl w:val="0"/>
          <w:numId w:val="2"/>
        </w:numPr>
        <w:pBdr>
          <w:top w:val="nil"/>
          <w:left w:val="nil"/>
          <w:bottom w:val="nil"/>
          <w:right w:val="nil"/>
          <w:between w:val="nil"/>
        </w:pBdr>
        <w:tabs>
          <w:tab w:val="left" w:pos="374"/>
          <w:tab w:val="left" w:pos="720"/>
        </w:tabs>
        <w:ind w:right="-6"/>
        <w:jc w:val="both"/>
      </w:pPr>
      <w:r>
        <w:rPr>
          <w:rFonts w:ascii="Times" w:eastAsia="Times" w:hAnsi="Times" w:cs="Times"/>
        </w:rPr>
        <w:t>Decreto 075, del 22 de octubre de 2020, que aprueba las Políticas de Posgrado de la Universidad Austral de Chile; específicamente en el acápite IV.- Principios Orientadores: Internacionalización.</w:t>
      </w:r>
    </w:p>
    <w:p w14:paraId="00000012" w14:textId="5C5642E4" w:rsidR="00A6363B" w:rsidRDefault="00311D73" w:rsidP="00004DB8">
      <w:pPr>
        <w:pStyle w:val="Normal1"/>
        <w:widowControl w:val="0"/>
        <w:numPr>
          <w:ilvl w:val="0"/>
          <w:numId w:val="2"/>
        </w:numPr>
        <w:pBdr>
          <w:top w:val="nil"/>
          <w:left w:val="nil"/>
          <w:bottom w:val="nil"/>
          <w:right w:val="nil"/>
          <w:between w:val="nil"/>
        </w:pBdr>
        <w:tabs>
          <w:tab w:val="left" w:pos="374"/>
          <w:tab w:val="left" w:pos="720"/>
        </w:tabs>
        <w:ind w:right="-6"/>
        <w:jc w:val="both"/>
      </w:pPr>
      <w:r>
        <w:rPr>
          <w:rFonts w:ascii="Times" w:eastAsia="Times" w:hAnsi="Times" w:cs="Times"/>
        </w:rPr>
        <w:t xml:space="preserve">Convenio de Colaboración entre la Universidad de La Frontera y la Universidad Austral de Chile para la realización del Programa Conjunto de Doctorado en Comunicación; </w:t>
      </w:r>
      <w:r>
        <w:rPr>
          <w:rFonts w:ascii="Times" w:eastAsia="Times" w:hAnsi="Times" w:cs="Times"/>
        </w:rPr>
        <w:lastRenderedPageBreak/>
        <w:t>especialmente D. b), y E. a).</w:t>
      </w:r>
    </w:p>
    <w:p w14:paraId="00000013" w14:textId="745105DB" w:rsidR="00A6363B" w:rsidRDefault="00311D73" w:rsidP="00004DB8">
      <w:pPr>
        <w:pStyle w:val="Normal1"/>
        <w:widowControl w:val="0"/>
        <w:numPr>
          <w:ilvl w:val="0"/>
          <w:numId w:val="2"/>
        </w:numPr>
        <w:pBdr>
          <w:top w:val="nil"/>
          <w:left w:val="nil"/>
          <w:bottom w:val="nil"/>
          <w:right w:val="nil"/>
          <w:between w:val="nil"/>
        </w:pBdr>
        <w:tabs>
          <w:tab w:val="left" w:pos="374"/>
          <w:tab w:val="left" w:pos="720"/>
        </w:tabs>
        <w:ind w:right="-6"/>
        <w:jc w:val="both"/>
      </w:pPr>
      <w:r>
        <w:rPr>
          <w:rFonts w:ascii="Times" w:eastAsia="Times" w:hAnsi="Times" w:cs="Times"/>
        </w:rPr>
        <w:t>Reglamento Conjunto del Doctorado en Comunicación Universidad de La Frontera-Universidad Austral de Chile; especialmente Art. N° 33.</w:t>
      </w:r>
    </w:p>
    <w:p w14:paraId="00000014"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15" w14:textId="77777777"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 xml:space="preserve">con la intención de contribuir a instaurar y/o desarrollar la cooperación científica entre equipos de investigación italianos y extranjeros a través de la movilidad de los doctorandos </w:t>
      </w:r>
    </w:p>
    <w:p w14:paraId="00000016"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17" w14:textId="77777777" w:rsidR="00A6363B" w:rsidRDefault="00311D73">
      <w:pPr>
        <w:pStyle w:val="Normal1"/>
        <w:widowControl w:val="0"/>
        <w:pBdr>
          <w:top w:val="nil"/>
          <w:left w:val="nil"/>
          <w:bottom w:val="nil"/>
          <w:right w:val="nil"/>
          <w:between w:val="nil"/>
        </w:pBdr>
        <w:ind w:right="-6"/>
        <w:jc w:val="center"/>
        <w:rPr>
          <w:rFonts w:ascii="Times" w:eastAsia="Times" w:hAnsi="Times" w:cs="Times"/>
        </w:rPr>
      </w:pPr>
      <w:r>
        <w:rPr>
          <w:rFonts w:ascii="Times" w:eastAsia="Times" w:hAnsi="Times" w:cs="Times"/>
        </w:rPr>
        <w:t>acuerdan y estipulan lo siguiente</w:t>
      </w:r>
    </w:p>
    <w:p w14:paraId="00000018" w14:textId="77777777" w:rsidR="00A6363B" w:rsidRDefault="00A6363B">
      <w:pPr>
        <w:pStyle w:val="Normal1"/>
        <w:widowControl w:val="0"/>
        <w:pBdr>
          <w:top w:val="nil"/>
          <w:left w:val="nil"/>
          <w:bottom w:val="nil"/>
          <w:right w:val="nil"/>
          <w:between w:val="nil"/>
        </w:pBdr>
        <w:ind w:right="-6"/>
        <w:jc w:val="center"/>
        <w:rPr>
          <w:rFonts w:ascii="Times" w:eastAsia="Times" w:hAnsi="Times" w:cs="Times"/>
        </w:rPr>
      </w:pPr>
    </w:p>
    <w:p w14:paraId="00000019" w14:textId="77777777" w:rsidR="00A6363B" w:rsidRDefault="00311D73">
      <w:pPr>
        <w:pStyle w:val="Normal1"/>
        <w:widowControl w:val="0"/>
        <w:pBdr>
          <w:top w:val="nil"/>
          <w:left w:val="nil"/>
          <w:bottom w:val="nil"/>
          <w:right w:val="nil"/>
          <w:between w:val="nil"/>
        </w:pBdr>
        <w:ind w:right="-6"/>
        <w:jc w:val="center"/>
        <w:rPr>
          <w:rFonts w:ascii="Times" w:eastAsia="Times" w:hAnsi="Times" w:cs="Times"/>
          <w:b/>
        </w:rPr>
      </w:pPr>
      <w:r>
        <w:rPr>
          <w:rFonts w:ascii="Times" w:eastAsia="Times" w:hAnsi="Times" w:cs="Times"/>
          <w:b/>
        </w:rPr>
        <w:t>Parte primera – Modalidades administrativas</w:t>
      </w:r>
    </w:p>
    <w:p w14:paraId="0000001A" w14:textId="77777777" w:rsidR="00A6363B" w:rsidRDefault="00A6363B">
      <w:pPr>
        <w:pStyle w:val="Normal1"/>
        <w:widowControl w:val="0"/>
        <w:pBdr>
          <w:top w:val="nil"/>
          <w:left w:val="nil"/>
          <w:bottom w:val="nil"/>
          <w:right w:val="nil"/>
          <w:between w:val="nil"/>
        </w:pBdr>
        <w:ind w:right="-6"/>
        <w:jc w:val="center"/>
        <w:rPr>
          <w:rFonts w:ascii="Times" w:eastAsia="Times" w:hAnsi="Times" w:cs="Times"/>
          <w:b/>
        </w:rPr>
      </w:pPr>
    </w:p>
    <w:p w14:paraId="0000001B" w14:textId="53CADE72"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 xml:space="preserve">Art. 1 – La </w:t>
      </w:r>
      <w:r w:rsidR="00BD4F3A">
        <w:rPr>
          <w:rFonts w:ascii="Times" w:eastAsia="Times" w:hAnsi="Times" w:cs="Times"/>
        </w:rPr>
        <w:t xml:space="preserve">Pontificia </w:t>
      </w:r>
      <w:r w:rsidR="0058434D" w:rsidRPr="006A487B">
        <w:rPr>
          <w:rFonts w:ascii="Times" w:eastAsia="Times" w:hAnsi="Times" w:cs="Times"/>
        </w:rPr>
        <w:t>Universidad Javeriana</w:t>
      </w:r>
      <w:r>
        <w:rPr>
          <w:rFonts w:ascii="Times" w:eastAsia="Times" w:hAnsi="Times" w:cs="Times"/>
        </w:rPr>
        <w:t xml:space="preserve"> y la Universidad de La Frontera</w:t>
      </w:r>
      <w:r w:rsidR="00CE7D6F">
        <w:rPr>
          <w:rFonts w:ascii="Times" w:eastAsia="Times" w:hAnsi="Times" w:cs="Times"/>
        </w:rPr>
        <w:t xml:space="preserve"> y la Universidad Austral de Chile</w:t>
      </w:r>
      <w:r>
        <w:rPr>
          <w:rFonts w:ascii="Times" w:eastAsia="Times" w:hAnsi="Times" w:cs="Times"/>
        </w:rPr>
        <w:t>, denominadas de ahora en adelante “Instituciones” acuerdan, respetando las leyes y los reglamentos en vigor en cada país y/o institución, organizar conjuntamente una co-tutela de tesis de doctorado en beneficio del estudiante indicado a continuación:</w:t>
      </w:r>
    </w:p>
    <w:p w14:paraId="0000001C"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1D" w14:textId="014C7167"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Nombre y apellido estudiante:</w:t>
      </w:r>
      <w:r w:rsidR="00770F8F">
        <w:rPr>
          <w:rFonts w:ascii="Times" w:eastAsia="Times" w:hAnsi="Times" w:cs="Times"/>
        </w:rPr>
        <w:t xml:space="preserve"> Valeska Venegas Mellado</w:t>
      </w:r>
    </w:p>
    <w:p w14:paraId="0000001E" w14:textId="11DFBA7A" w:rsidR="00A6363B" w:rsidRDefault="00A6363B">
      <w:pPr>
        <w:pStyle w:val="Normal1"/>
        <w:widowControl w:val="0"/>
        <w:pBdr>
          <w:top w:val="nil"/>
          <w:left w:val="nil"/>
          <w:bottom w:val="nil"/>
          <w:right w:val="nil"/>
          <w:between w:val="nil"/>
        </w:pBdr>
        <w:ind w:right="-6"/>
        <w:jc w:val="both"/>
        <w:rPr>
          <w:rFonts w:ascii="Times" w:eastAsia="Times" w:hAnsi="Times" w:cs="Times"/>
          <w:b/>
        </w:rPr>
      </w:pPr>
    </w:p>
    <w:p w14:paraId="00000020" w14:textId="56D93399"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Matriculada en el Doctorado en Comunicación conjunto entre la Universidad de La Frontera y la Universidad Austral de Chile</w:t>
      </w:r>
      <w:r w:rsidR="00837046">
        <w:rPr>
          <w:rFonts w:ascii="Times" w:eastAsia="Times" w:hAnsi="Times" w:cs="Times"/>
        </w:rPr>
        <w:t xml:space="preserve"> y en el </w:t>
      </w:r>
      <w:r w:rsidR="005D65EF" w:rsidRPr="005D65EF">
        <w:rPr>
          <w:rFonts w:ascii="Times" w:eastAsia="Times" w:hAnsi="Times" w:cs="Times"/>
        </w:rPr>
        <w:t>Doctorado en Comunicación, Lenguajes e Información</w:t>
      </w:r>
      <w:r w:rsidR="00643CD3">
        <w:rPr>
          <w:rFonts w:ascii="Times" w:eastAsia="Times" w:hAnsi="Times" w:cs="Times"/>
        </w:rPr>
        <w:t xml:space="preserve"> en la Pontificia Universidad Javeriana.</w:t>
      </w:r>
    </w:p>
    <w:p w14:paraId="00000021"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22" w14:textId="62CACB52"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 xml:space="preserve">Título de la tesis: </w:t>
      </w:r>
      <w:r w:rsidR="00770F8F" w:rsidRPr="00D62E0A">
        <w:rPr>
          <w:rFonts w:ascii="Times" w:eastAsia="Times" w:hAnsi="Times" w:cs="Times"/>
          <w:i/>
        </w:rPr>
        <w:t>“Mérito, prensa y políticas públicas educativas en Chile: representaciones sociales de docentes del sistema educativo en establecimientos con reconocimiento estatal en la comuna de Osorno”</w:t>
      </w:r>
    </w:p>
    <w:p w14:paraId="00000023"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24" w14:textId="77777777"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Los principios y las modalidades administrativas y didácticas de dicha co-tutela se definen en el presente convenio.</w:t>
      </w:r>
    </w:p>
    <w:p w14:paraId="00000025"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26" w14:textId="142A28D8"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color w:val="1A1A1A"/>
        </w:rPr>
        <w:t xml:space="preserve">Art. 2 - </w:t>
      </w:r>
      <w:r>
        <w:rPr>
          <w:rFonts w:ascii="Times" w:eastAsia="Times" w:hAnsi="Times" w:cs="Times"/>
        </w:rPr>
        <w:t xml:space="preserve">La duración mínima del Doctorado se ajustará a la reglamentación vigente </w:t>
      </w:r>
      <w:r w:rsidR="00197438">
        <w:rPr>
          <w:rFonts w:ascii="Times" w:eastAsia="Times" w:hAnsi="Times" w:cs="Times"/>
        </w:rPr>
        <w:t xml:space="preserve">tanto en </w:t>
      </w:r>
      <w:r w:rsidR="00197438" w:rsidRPr="00197438">
        <w:rPr>
          <w:rFonts w:ascii="Times" w:eastAsia="Times" w:hAnsi="Times" w:cs="Times"/>
        </w:rPr>
        <w:t>la Universidad de La Frontera y la Universidad Austral de Chile</w:t>
      </w:r>
      <w:r w:rsidR="00197438">
        <w:rPr>
          <w:rFonts w:ascii="Times" w:eastAsia="Times" w:hAnsi="Times" w:cs="Times"/>
        </w:rPr>
        <w:t>, como en la Pontificia Universidad Javeriana</w:t>
      </w:r>
      <w:r w:rsidR="00424DA2">
        <w:rPr>
          <w:rFonts w:ascii="Times" w:eastAsia="Times" w:hAnsi="Times" w:cs="Times"/>
        </w:rPr>
        <w:t>.</w:t>
      </w:r>
    </w:p>
    <w:p w14:paraId="00000027" w14:textId="77777777" w:rsidR="00A6363B" w:rsidRDefault="00311D73">
      <w:pPr>
        <w:pStyle w:val="Normal1"/>
        <w:widowControl w:val="0"/>
        <w:pBdr>
          <w:top w:val="nil"/>
          <w:left w:val="nil"/>
          <w:bottom w:val="nil"/>
          <w:right w:val="nil"/>
          <w:between w:val="nil"/>
        </w:pBdr>
        <w:ind w:right="-6"/>
        <w:jc w:val="both"/>
        <w:rPr>
          <w:rFonts w:ascii="Times" w:eastAsia="Times" w:hAnsi="Times" w:cs="Times"/>
          <w:color w:val="1A1A1A"/>
        </w:rPr>
      </w:pPr>
      <w:r>
        <w:rPr>
          <w:rFonts w:ascii="Times" w:eastAsia="Times" w:hAnsi="Times" w:cs="Times"/>
          <w:color w:val="1A1A1A"/>
        </w:rPr>
        <w:t xml:space="preserve">En caso de necesidad la duración podrá prorrogarse en conformidad con la reglamentación vigente en cada Institución. </w:t>
      </w:r>
    </w:p>
    <w:p w14:paraId="00000028" w14:textId="77777777" w:rsidR="00A6363B" w:rsidRDefault="00A6363B">
      <w:pPr>
        <w:pStyle w:val="Normal1"/>
        <w:widowControl w:val="0"/>
        <w:pBdr>
          <w:top w:val="nil"/>
          <w:left w:val="nil"/>
          <w:bottom w:val="nil"/>
          <w:right w:val="nil"/>
          <w:between w:val="nil"/>
        </w:pBdr>
        <w:ind w:right="-6"/>
        <w:jc w:val="both"/>
        <w:rPr>
          <w:rFonts w:ascii="Times" w:eastAsia="Times" w:hAnsi="Times" w:cs="Times"/>
          <w:color w:val="1A1A1A"/>
        </w:rPr>
      </w:pPr>
    </w:p>
    <w:p w14:paraId="00000029" w14:textId="776AFDE6"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 xml:space="preserve">Art. 3 - La estancia mínima en cada institución, llevando a cabo el desarrollo de la tesis, será de </w:t>
      </w:r>
      <w:r w:rsidR="0058434D" w:rsidRPr="006A487B">
        <w:rPr>
          <w:rFonts w:ascii="Times" w:eastAsia="Times" w:hAnsi="Times" w:cs="Times"/>
        </w:rPr>
        <w:t>tres</w:t>
      </w:r>
      <w:r w:rsidRPr="006A487B">
        <w:rPr>
          <w:rFonts w:ascii="Times" w:eastAsia="Times" w:hAnsi="Times" w:cs="Times"/>
        </w:rPr>
        <w:t xml:space="preserve"> meses</w:t>
      </w:r>
      <w:r>
        <w:rPr>
          <w:rFonts w:ascii="Times" w:eastAsia="Times" w:hAnsi="Times" w:cs="Times"/>
        </w:rPr>
        <w:t xml:space="preserve"> y se podrá realizar en varios períodos.</w:t>
      </w:r>
      <w:r w:rsidR="00816C04">
        <w:rPr>
          <w:rFonts w:ascii="Times" w:eastAsia="Times" w:hAnsi="Times" w:cs="Times"/>
        </w:rPr>
        <w:t xml:space="preserve"> </w:t>
      </w:r>
      <w:r w:rsidR="00B967D6">
        <w:rPr>
          <w:rFonts w:ascii="Times" w:eastAsia="Times" w:hAnsi="Times" w:cs="Times"/>
        </w:rPr>
        <w:t>En la PUJ estará matriculada en l</w:t>
      </w:r>
      <w:r w:rsidR="003903A4">
        <w:rPr>
          <w:rFonts w:ascii="Times" w:eastAsia="Times" w:hAnsi="Times" w:cs="Times"/>
        </w:rPr>
        <w:t>o equivalente a 25% de los créditos correspondientes al programa académico.</w:t>
      </w:r>
      <w:r w:rsidR="00B967D6">
        <w:rPr>
          <w:rFonts w:ascii="Times" w:eastAsia="Times" w:hAnsi="Times" w:cs="Times"/>
        </w:rPr>
        <w:t xml:space="preserve"> </w:t>
      </w:r>
    </w:p>
    <w:p w14:paraId="0000002A"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2B" w14:textId="67FDE2B1"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 xml:space="preserve">Art. 4 – </w:t>
      </w:r>
      <w:r w:rsidRPr="006A487B">
        <w:rPr>
          <w:rFonts w:ascii="Times" w:eastAsia="Times" w:hAnsi="Times" w:cs="Times"/>
        </w:rPr>
        <w:t>La estudiante</w:t>
      </w:r>
      <w:r>
        <w:rPr>
          <w:rFonts w:ascii="Times" w:eastAsia="Times" w:hAnsi="Times" w:cs="Times"/>
        </w:rPr>
        <w:t xml:space="preserve"> será estudiante regular del programa de Doctorado en Comunicación conjunto entre la Universidad de la Frontera y la Universidad Austral de Chile. Abonará los derechos de matrícula correspondientes al Doctorado en Comunicación conjunta entre ambas instituciones y </w:t>
      </w:r>
      <w:commentRangeStart w:id="1"/>
      <w:commentRangeStart w:id="2"/>
      <w:r w:rsidR="003A1EB5" w:rsidRPr="003A1EB5">
        <w:rPr>
          <w:rFonts w:ascii="Times" w:eastAsia="Times" w:hAnsi="Times" w:cs="Times"/>
        </w:rPr>
        <w:t>en la Pontificia Universidad Javeriana</w:t>
      </w:r>
      <w:r w:rsidR="005A0BF1">
        <w:rPr>
          <w:rFonts w:ascii="Times" w:eastAsia="Times" w:hAnsi="Times" w:cs="Times"/>
        </w:rPr>
        <w:t xml:space="preserve">, donde también será estudiante regular, </w:t>
      </w:r>
      <w:r w:rsidR="003A1EB5" w:rsidRPr="003A1EB5">
        <w:rPr>
          <w:rFonts w:ascii="Times" w:eastAsia="Times" w:hAnsi="Times" w:cs="Times"/>
        </w:rPr>
        <w:t>pagará 50% del primer semestre de matrícula, nada el año siguiente y el 50% por cada semestre adicional</w:t>
      </w:r>
      <w:r w:rsidR="005A0BF1">
        <w:rPr>
          <w:rFonts w:ascii="Times" w:eastAsia="Times" w:hAnsi="Times" w:cs="Times"/>
        </w:rPr>
        <w:t>.</w:t>
      </w:r>
      <w:commentRangeEnd w:id="1"/>
      <w:r w:rsidR="00880BC6">
        <w:rPr>
          <w:rStyle w:val="Refdecomentario"/>
        </w:rPr>
        <w:commentReference w:id="1"/>
      </w:r>
      <w:commentRangeEnd w:id="2"/>
      <w:r w:rsidR="005B0C12">
        <w:rPr>
          <w:rStyle w:val="Refdecomentario"/>
        </w:rPr>
        <w:commentReference w:id="2"/>
      </w:r>
    </w:p>
    <w:p w14:paraId="0000002C"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2E" w14:textId="23B9FFBB"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lastRenderedPageBreak/>
        <w:t>Art. 5 – La doctoranda será responsable de su cobertura sanitaria en caso de enfermedad y accidente durante su estancia en el país de destino. Así mismo será responsable de adquirir un seguro de repatriación en caso de enfermedad o accidente durante los periodos de movilidad de acuerdo con la normativa de cada universidad.</w:t>
      </w:r>
    </w:p>
    <w:p w14:paraId="7750D922" w14:textId="77777777" w:rsidR="0045634B" w:rsidRDefault="0045634B">
      <w:pPr>
        <w:pStyle w:val="Normal1"/>
        <w:widowControl w:val="0"/>
        <w:pBdr>
          <w:top w:val="nil"/>
          <w:left w:val="nil"/>
          <w:bottom w:val="nil"/>
          <w:right w:val="nil"/>
          <w:between w:val="nil"/>
        </w:pBdr>
        <w:ind w:right="-6"/>
        <w:jc w:val="both"/>
        <w:rPr>
          <w:rFonts w:ascii="Times" w:eastAsia="Times" w:hAnsi="Times" w:cs="Times"/>
        </w:rPr>
      </w:pPr>
    </w:p>
    <w:p w14:paraId="0655A901" w14:textId="4A70DB36" w:rsidR="00CD052C" w:rsidRDefault="00CD052C" w:rsidP="00CD052C">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 xml:space="preserve">Art. 6 - </w:t>
      </w:r>
      <w:r w:rsidRPr="00CD052C">
        <w:rPr>
          <w:rFonts w:ascii="Times" w:eastAsia="Times" w:hAnsi="Times" w:cs="Times"/>
        </w:rPr>
        <w:t>Se deja constancia que se entiende incorporado al presente convenio la normativa interna existente en la Universidad de La Frontera</w:t>
      </w:r>
      <w:r>
        <w:rPr>
          <w:rFonts w:ascii="Times" w:eastAsia="Times" w:hAnsi="Times" w:cs="Times"/>
        </w:rPr>
        <w:t>,</w:t>
      </w:r>
      <w:r w:rsidRPr="00CD052C">
        <w:rPr>
          <w:rFonts w:ascii="Times" w:eastAsia="Times" w:hAnsi="Times" w:cs="Times"/>
        </w:rPr>
        <w:t xml:space="preserve"> en materia de acoso sexual, violencia y discriminación de género, la que será aplicable a estudiantes, académicos, funcionarios y/o terceros que participen de actividades organizadas o desarrolladas por ambas instituciones en el marco del presente convenio, siendo aplicable la normativa a la que pertenezca aquella persona que realiza el comportami</w:t>
      </w:r>
      <w:r>
        <w:rPr>
          <w:rFonts w:ascii="Times" w:eastAsia="Times" w:hAnsi="Times" w:cs="Times"/>
        </w:rPr>
        <w:t>ento.</w:t>
      </w:r>
    </w:p>
    <w:p w14:paraId="560EC2FF" w14:textId="77777777" w:rsidR="00CD052C" w:rsidRDefault="00CD052C" w:rsidP="00CD052C">
      <w:pPr>
        <w:pStyle w:val="Normal1"/>
        <w:widowControl w:val="0"/>
        <w:pBdr>
          <w:top w:val="nil"/>
          <w:left w:val="nil"/>
          <w:bottom w:val="nil"/>
          <w:right w:val="nil"/>
          <w:between w:val="nil"/>
        </w:pBdr>
        <w:ind w:right="-6"/>
        <w:jc w:val="both"/>
        <w:rPr>
          <w:rFonts w:ascii="Times" w:eastAsia="Times" w:hAnsi="Times" w:cs="Times"/>
        </w:rPr>
      </w:pPr>
    </w:p>
    <w:p w14:paraId="0000002F" w14:textId="77777777" w:rsidR="00A6363B" w:rsidRDefault="00311D73">
      <w:pPr>
        <w:pStyle w:val="Normal1"/>
        <w:widowControl w:val="0"/>
        <w:pBdr>
          <w:top w:val="nil"/>
          <w:left w:val="nil"/>
          <w:bottom w:val="nil"/>
          <w:right w:val="nil"/>
          <w:between w:val="nil"/>
        </w:pBdr>
        <w:ind w:right="-6"/>
        <w:jc w:val="center"/>
        <w:rPr>
          <w:rFonts w:ascii="Times" w:eastAsia="Times" w:hAnsi="Times" w:cs="Times"/>
          <w:b/>
        </w:rPr>
      </w:pPr>
      <w:r>
        <w:rPr>
          <w:rFonts w:ascii="Times" w:eastAsia="Times" w:hAnsi="Times" w:cs="Times"/>
          <w:b/>
        </w:rPr>
        <w:t>Parte segunda – Modalidades didácticas</w:t>
      </w:r>
    </w:p>
    <w:p w14:paraId="00000030" w14:textId="77777777" w:rsidR="00A6363B" w:rsidRDefault="00A6363B">
      <w:pPr>
        <w:pStyle w:val="Normal1"/>
        <w:widowControl w:val="0"/>
        <w:pBdr>
          <w:top w:val="nil"/>
          <w:left w:val="nil"/>
          <w:bottom w:val="nil"/>
          <w:right w:val="nil"/>
          <w:between w:val="nil"/>
        </w:pBdr>
        <w:ind w:right="-6"/>
        <w:jc w:val="center"/>
        <w:rPr>
          <w:rFonts w:ascii="Times" w:eastAsia="Times" w:hAnsi="Times" w:cs="Times"/>
          <w:b/>
        </w:rPr>
      </w:pPr>
    </w:p>
    <w:p w14:paraId="00000031" w14:textId="4901DE5B"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 xml:space="preserve">Art. 1 – </w:t>
      </w:r>
      <w:r w:rsidRPr="000F2210">
        <w:rPr>
          <w:rFonts w:ascii="Times" w:eastAsia="Times" w:hAnsi="Times" w:cs="Times"/>
        </w:rPr>
        <w:t>La estudiante preparará</w:t>
      </w:r>
      <w:r>
        <w:rPr>
          <w:rFonts w:ascii="Times" w:eastAsia="Times" w:hAnsi="Times" w:cs="Times"/>
        </w:rPr>
        <w:t xml:space="preserve"> la tesis bajo la dirección común de los profesores:</w:t>
      </w:r>
    </w:p>
    <w:p w14:paraId="00000034" w14:textId="005E9B04" w:rsidR="00A6363B" w:rsidRDefault="00770F8F" w:rsidP="00217F27">
      <w:pPr>
        <w:pStyle w:val="Normal1"/>
        <w:widowControl w:val="0"/>
        <w:numPr>
          <w:ilvl w:val="0"/>
          <w:numId w:val="3"/>
        </w:numPr>
        <w:pBdr>
          <w:top w:val="nil"/>
          <w:left w:val="nil"/>
          <w:bottom w:val="nil"/>
          <w:right w:val="nil"/>
          <w:between w:val="nil"/>
        </w:pBdr>
        <w:tabs>
          <w:tab w:val="left" w:pos="720"/>
        </w:tabs>
        <w:ind w:right="-6"/>
        <w:jc w:val="both"/>
        <w:rPr>
          <w:rFonts w:ascii="Times" w:eastAsia="Times" w:hAnsi="Times" w:cs="Times"/>
        </w:rPr>
      </w:pPr>
      <w:r>
        <w:rPr>
          <w:rFonts w:ascii="Times" w:eastAsia="Times" w:hAnsi="Times" w:cs="Times"/>
        </w:rPr>
        <w:t>Dr. Carlos Del Valle Rojas, Universidad de la Frontera (Chile)</w:t>
      </w:r>
    </w:p>
    <w:p w14:paraId="33F919EA" w14:textId="486D896C" w:rsidR="00217F27" w:rsidRDefault="00770F8F" w:rsidP="00217F27">
      <w:pPr>
        <w:pStyle w:val="Normal1"/>
        <w:widowControl w:val="0"/>
        <w:numPr>
          <w:ilvl w:val="0"/>
          <w:numId w:val="3"/>
        </w:numPr>
        <w:pBdr>
          <w:top w:val="nil"/>
          <w:left w:val="nil"/>
          <w:bottom w:val="nil"/>
          <w:right w:val="nil"/>
          <w:between w:val="nil"/>
        </w:pBdr>
        <w:tabs>
          <w:tab w:val="left" w:pos="720"/>
        </w:tabs>
        <w:ind w:right="-6"/>
        <w:jc w:val="both"/>
        <w:rPr>
          <w:rFonts w:ascii="Times" w:eastAsia="Times" w:hAnsi="Times" w:cs="Times"/>
        </w:rPr>
      </w:pPr>
      <w:r>
        <w:rPr>
          <w:rFonts w:ascii="Times" w:eastAsia="Times" w:hAnsi="Times" w:cs="Times"/>
        </w:rPr>
        <w:t>Dr. Rodrigo Browne Sartori, Universidad Austral de Chile (Chile)</w:t>
      </w:r>
    </w:p>
    <w:p w14:paraId="78080588" w14:textId="348AE900" w:rsidR="00770F8F" w:rsidRDefault="00770F8F" w:rsidP="00217F27">
      <w:pPr>
        <w:pStyle w:val="Normal1"/>
        <w:widowControl w:val="0"/>
        <w:numPr>
          <w:ilvl w:val="0"/>
          <w:numId w:val="3"/>
        </w:numPr>
        <w:pBdr>
          <w:top w:val="nil"/>
          <w:left w:val="nil"/>
          <w:bottom w:val="nil"/>
          <w:right w:val="nil"/>
          <w:between w:val="nil"/>
        </w:pBdr>
        <w:tabs>
          <w:tab w:val="left" w:pos="720"/>
        </w:tabs>
        <w:ind w:right="-6"/>
        <w:jc w:val="both"/>
        <w:rPr>
          <w:rFonts w:ascii="Times" w:eastAsia="Times" w:hAnsi="Times" w:cs="Times"/>
        </w:rPr>
      </w:pPr>
      <w:r>
        <w:rPr>
          <w:rFonts w:ascii="Times" w:eastAsia="Times" w:hAnsi="Times" w:cs="Times"/>
        </w:rPr>
        <w:t>Dra. Nathalia Lamprea Abril, Pontificia Universidad Javeriana (Colombia)</w:t>
      </w:r>
    </w:p>
    <w:p w14:paraId="67BC32EE" w14:textId="77777777" w:rsidR="00217F27" w:rsidRDefault="00217F27">
      <w:pPr>
        <w:pStyle w:val="Normal1"/>
        <w:widowControl w:val="0"/>
        <w:pBdr>
          <w:top w:val="nil"/>
          <w:left w:val="nil"/>
          <w:bottom w:val="nil"/>
          <w:right w:val="nil"/>
          <w:between w:val="nil"/>
        </w:pBdr>
        <w:tabs>
          <w:tab w:val="left" w:pos="720"/>
        </w:tabs>
        <w:ind w:left="720" w:right="-6"/>
        <w:jc w:val="both"/>
        <w:rPr>
          <w:rFonts w:ascii="Times" w:eastAsia="Times" w:hAnsi="Times" w:cs="Times"/>
        </w:rPr>
      </w:pPr>
    </w:p>
    <w:p w14:paraId="00000035" w14:textId="36A49422" w:rsidR="00A6363B" w:rsidRDefault="00711710">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Q</w:t>
      </w:r>
      <w:r w:rsidR="00311D73">
        <w:rPr>
          <w:rFonts w:ascii="Times" w:eastAsia="Times" w:hAnsi="Times" w:cs="Times"/>
        </w:rPr>
        <w:t>uienes se obligan a ejercer plenamente la función de tutores de</w:t>
      </w:r>
      <w:r w:rsidR="00197438">
        <w:rPr>
          <w:rFonts w:ascii="Times" w:eastAsia="Times" w:hAnsi="Times" w:cs="Times"/>
        </w:rPr>
        <w:t xml:space="preserve"> </w:t>
      </w:r>
      <w:r w:rsidR="00311D73">
        <w:rPr>
          <w:rFonts w:ascii="Times" w:eastAsia="Times" w:hAnsi="Times" w:cs="Times"/>
        </w:rPr>
        <w:t>l</w:t>
      </w:r>
      <w:r w:rsidR="00197438">
        <w:rPr>
          <w:rFonts w:ascii="Times" w:eastAsia="Times" w:hAnsi="Times" w:cs="Times"/>
        </w:rPr>
        <w:t>a</w:t>
      </w:r>
      <w:r w:rsidR="00311D73">
        <w:rPr>
          <w:rFonts w:ascii="Times" w:eastAsia="Times" w:hAnsi="Times" w:cs="Times"/>
        </w:rPr>
        <w:t xml:space="preserve"> doctorand</w:t>
      </w:r>
      <w:r w:rsidR="00197438">
        <w:rPr>
          <w:rFonts w:ascii="Times" w:eastAsia="Times" w:hAnsi="Times" w:cs="Times"/>
        </w:rPr>
        <w:t>a</w:t>
      </w:r>
      <w:r w:rsidR="00311D73">
        <w:rPr>
          <w:rFonts w:ascii="Times" w:eastAsia="Times" w:hAnsi="Times" w:cs="Times"/>
        </w:rPr>
        <w:t xml:space="preserve">, y a evaluar la tesis de doctorado cada uno mediante un informe escrito.  </w:t>
      </w:r>
    </w:p>
    <w:p w14:paraId="00000036" w14:textId="77777777"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El dictamen positivo de los Directores de Tesis es condición necesaria para la admisión al examen final.</w:t>
      </w:r>
    </w:p>
    <w:p w14:paraId="00000037"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38" w14:textId="038F5F6E"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Art. 2 - La defensa de la tesis, única, tendrá lugar en</w:t>
      </w:r>
      <w:r w:rsidR="00711710">
        <w:rPr>
          <w:rFonts w:ascii="Times" w:eastAsia="Times" w:hAnsi="Times" w:cs="Times"/>
        </w:rPr>
        <w:t xml:space="preserve"> Chile en</w:t>
      </w:r>
      <w:r>
        <w:rPr>
          <w:rFonts w:ascii="Times" w:eastAsia="Times" w:hAnsi="Times" w:cs="Times"/>
        </w:rPr>
        <w:t xml:space="preserve"> el Doctorado en Comunicación conjunto entre la Universidad de La Frontera y </w:t>
      </w:r>
      <w:r w:rsidR="00217F27">
        <w:rPr>
          <w:rFonts w:ascii="Times" w:eastAsia="Times" w:hAnsi="Times" w:cs="Times"/>
        </w:rPr>
        <w:t>la Universidad Austral de Chile</w:t>
      </w:r>
      <w:r>
        <w:rPr>
          <w:rFonts w:ascii="Times" w:eastAsia="Times" w:hAnsi="Times" w:cs="Times"/>
        </w:rPr>
        <w:t>.</w:t>
      </w:r>
    </w:p>
    <w:p w14:paraId="00000039"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3A" w14:textId="4A45F4EC"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 xml:space="preserve">Art. 3 - La Comisión encargada de la evaluación es nombrada por los Rectores de las </w:t>
      </w:r>
      <w:r w:rsidR="00197438">
        <w:rPr>
          <w:rFonts w:ascii="Times" w:eastAsia="Times" w:hAnsi="Times" w:cs="Times"/>
        </w:rPr>
        <w:t xml:space="preserve">tres </w:t>
      </w:r>
      <w:r>
        <w:rPr>
          <w:rFonts w:ascii="Times" w:eastAsia="Times" w:hAnsi="Times" w:cs="Times"/>
        </w:rPr>
        <w:t xml:space="preserve">Universidades y está compuesta por representantes científicos de </w:t>
      </w:r>
      <w:r w:rsidR="00197438">
        <w:rPr>
          <w:rFonts w:ascii="Times" w:eastAsia="Times" w:hAnsi="Times" w:cs="Times"/>
        </w:rPr>
        <w:t xml:space="preserve">cada una de estas </w:t>
      </w:r>
      <w:r>
        <w:rPr>
          <w:rFonts w:ascii="Times" w:eastAsia="Times" w:hAnsi="Times" w:cs="Times"/>
        </w:rPr>
        <w:t>instituciones</w:t>
      </w:r>
      <w:r w:rsidR="00197438">
        <w:rPr>
          <w:rFonts w:ascii="Times" w:eastAsia="Times" w:hAnsi="Times" w:cs="Times"/>
        </w:rPr>
        <w:t>,</w:t>
      </w:r>
      <w:r>
        <w:rPr>
          <w:rFonts w:ascii="Times" w:eastAsia="Times" w:hAnsi="Times" w:cs="Times"/>
        </w:rPr>
        <w:t xml:space="preserve"> en números pares y consta de </w:t>
      </w:r>
      <w:r w:rsidR="009B5817">
        <w:rPr>
          <w:rFonts w:ascii="Times" w:eastAsia="Times" w:hAnsi="Times" w:cs="Times"/>
        </w:rPr>
        <w:t xml:space="preserve">seis </w:t>
      </w:r>
      <w:r>
        <w:rPr>
          <w:rFonts w:ascii="Times" w:eastAsia="Times" w:hAnsi="Times" w:cs="Times"/>
        </w:rPr>
        <w:t>miembros. Los directores de tesis participan en la defensa pero no en la evaluación.</w:t>
      </w:r>
    </w:p>
    <w:p w14:paraId="0000003B"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3C" w14:textId="725C6CC7"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Art. 4 – El Programa de Doctorado en la</w:t>
      </w:r>
      <w:r w:rsidR="00C43477">
        <w:rPr>
          <w:rFonts w:ascii="Times" w:eastAsia="Times" w:hAnsi="Times" w:cs="Times"/>
        </w:rPr>
        <w:t xml:space="preserve"> Pontificia</w:t>
      </w:r>
      <w:r>
        <w:rPr>
          <w:rFonts w:ascii="Times" w:eastAsia="Times" w:hAnsi="Times" w:cs="Times"/>
        </w:rPr>
        <w:t xml:space="preserve"> </w:t>
      </w:r>
      <w:r w:rsidRPr="000F2210">
        <w:rPr>
          <w:rFonts w:ascii="Times" w:eastAsia="Times" w:hAnsi="Times" w:cs="Times"/>
        </w:rPr>
        <w:t xml:space="preserve">Universidad </w:t>
      </w:r>
      <w:r w:rsidR="006705EC" w:rsidRPr="000F2210">
        <w:rPr>
          <w:rFonts w:ascii="Times" w:eastAsia="Times" w:hAnsi="Times" w:cs="Times"/>
        </w:rPr>
        <w:t>Javeriana</w:t>
      </w:r>
      <w:r>
        <w:rPr>
          <w:rFonts w:ascii="Times" w:eastAsia="Times" w:hAnsi="Times" w:cs="Times"/>
        </w:rPr>
        <w:t xml:space="preserve"> o la Universidad de La Frontera-Universidad Austral de Chile, según el caso, asumirá los gastos de traslado del director de tesis que pueda haber, así como los de miembros de Comisión, salvo que se haya acordado de otr</w:t>
      </w:r>
      <w:r w:rsidR="006705EC">
        <w:rPr>
          <w:rFonts w:ascii="Times" w:eastAsia="Times" w:hAnsi="Times" w:cs="Times"/>
        </w:rPr>
        <w:t>o modo entre las instituciones.</w:t>
      </w:r>
    </w:p>
    <w:p w14:paraId="0000003D"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3E" w14:textId="59024F14"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Art. 5 – La tesis podrá ser redactada y defendida en español; el</w:t>
      </w:r>
      <w:r w:rsidR="006A50C5">
        <w:rPr>
          <w:rFonts w:ascii="Times" w:eastAsia="Times" w:hAnsi="Times" w:cs="Times"/>
        </w:rPr>
        <w:t xml:space="preserve"> resumen se redactará en inglés</w:t>
      </w:r>
      <w:r>
        <w:rPr>
          <w:rFonts w:ascii="Times" w:eastAsia="Times" w:hAnsi="Times" w:cs="Times"/>
        </w:rPr>
        <w:t xml:space="preserve"> y se presentará oralmente en ese idio</w:t>
      </w:r>
      <w:r w:rsidR="006A50C5">
        <w:rPr>
          <w:rFonts w:ascii="Times" w:eastAsia="Times" w:hAnsi="Times" w:cs="Times"/>
        </w:rPr>
        <w:t>ma cuando se defienda la tesis.</w:t>
      </w:r>
    </w:p>
    <w:p w14:paraId="0000003F"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40" w14:textId="2F7AC343"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 xml:space="preserve">Art. 6 – </w:t>
      </w:r>
      <w:r w:rsidR="00394E5F" w:rsidRPr="00394E5F">
        <w:rPr>
          <w:rFonts w:ascii="Times" w:eastAsia="Times" w:hAnsi="Times" w:cs="Times"/>
        </w:rPr>
        <w:t>La</w:t>
      </w:r>
      <w:r w:rsidR="00394E5F">
        <w:rPr>
          <w:rFonts w:ascii="Times" w:eastAsia="Times" w:hAnsi="Times" w:cs="Times"/>
        </w:rPr>
        <w:t xml:space="preserve"> Universidad de la</w:t>
      </w:r>
      <w:r w:rsidR="00394E5F" w:rsidRPr="00394E5F">
        <w:rPr>
          <w:rFonts w:ascii="Times" w:eastAsia="Times" w:hAnsi="Times" w:cs="Times"/>
        </w:rPr>
        <w:t xml:space="preserve"> Frontera-Universidad Austral de Chile</w:t>
      </w:r>
      <w:r w:rsidR="00394E5F">
        <w:rPr>
          <w:rFonts w:ascii="Times" w:eastAsia="Times" w:hAnsi="Times" w:cs="Times"/>
        </w:rPr>
        <w:t>, y la Pontificia Universidad Javeriana</w:t>
      </w:r>
      <w:r w:rsidR="00394E5F" w:rsidRPr="00394E5F" w:rsidDel="00394E5F">
        <w:rPr>
          <w:rFonts w:ascii="Times" w:eastAsia="Times" w:hAnsi="Times" w:cs="Times"/>
        </w:rPr>
        <w:t xml:space="preserve"> </w:t>
      </w:r>
      <w:r>
        <w:rPr>
          <w:rFonts w:ascii="Times" w:eastAsia="Times" w:hAnsi="Times" w:cs="Times"/>
        </w:rPr>
        <w:t>se obliga</w:t>
      </w:r>
      <w:r w:rsidR="00394E5F">
        <w:rPr>
          <w:rFonts w:ascii="Times" w:eastAsia="Times" w:hAnsi="Times" w:cs="Times"/>
        </w:rPr>
        <w:t>n</w:t>
      </w:r>
      <w:r>
        <w:rPr>
          <w:rFonts w:ascii="Times" w:eastAsia="Times" w:hAnsi="Times" w:cs="Times"/>
        </w:rPr>
        <w:t xml:space="preserve"> a conferir el Título/Grado de Doctor para la misma tesis, después de un informe favorable de la Comisión Evaluadora</w:t>
      </w:r>
      <w:r w:rsidR="007306B0">
        <w:rPr>
          <w:rFonts w:ascii="Times" w:eastAsia="Times" w:hAnsi="Times" w:cs="Times"/>
        </w:rPr>
        <w:t xml:space="preserve"> y demás </w:t>
      </w:r>
      <w:r w:rsidR="000D49B4">
        <w:rPr>
          <w:rFonts w:ascii="Times" w:eastAsia="Times" w:hAnsi="Times" w:cs="Times"/>
        </w:rPr>
        <w:t>cumplimientos de requisitos de grado</w:t>
      </w:r>
      <w:r w:rsidR="00FA318E">
        <w:rPr>
          <w:rFonts w:ascii="Times" w:eastAsia="Times" w:hAnsi="Times" w:cs="Times"/>
        </w:rPr>
        <w:t>s</w:t>
      </w:r>
      <w:r>
        <w:rPr>
          <w:rFonts w:ascii="Times" w:eastAsia="Times" w:hAnsi="Times" w:cs="Times"/>
        </w:rPr>
        <w:t>.</w:t>
      </w:r>
    </w:p>
    <w:p w14:paraId="00000041"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42" w14:textId="13A19FE8"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 xml:space="preserve">La </w:t>
      </w:r>
      <w:r w:rsidR="00E0696E">
        <w:rPr>
          <w:rFonts w:ascii="Times" w:eastAsia="Times" w:hAnsi="Times" w:cs="Times"/>
        </w:rPr>
        <w:t xml:space="preserve">Pontificia </w:t>
      </w:r>
      <w:r w:rsidR="006A50C5" w:rsidRPr="000F2210">
        <w:rPr>
          <w:rFonts w:ascii="Times" w:eastAsia="Times" w:hAnsi="Times" w:cs="Times"/>
        </w:rPr>
        <w:t>Universidad Javeriana</w:t>
      </w:r>
      <w:r>
        <w:rPr>
          <w:rFonts w:ascii="Times" w:eastAsia="Times" w:hAnsi="Times" w:cs="Times"/>
        </w:rPr>
        <w:t xml:space="preserve"> conferirá el título de </w:t>
      </w:r>
      <w:r w:rsidR="00963942">
        <w:rPr>
          <w:rFonts w:ascii="Times" w:eastAsia="Times" w:hAnsi="Times" w:cs="Times"/>
        </w:rPr>
        <w:t>Doctor en Comunicación, Lenguajes e Información.</w:t>
      </w:r>
    </w:p>
    <w:p w14:paraId="00000043"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44" w14:textId="77777777"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El Programa de Doctorado conjunto en Chile conferirá el Grado de Doctor en Comunicación.</w:t>
      </w:r>
    </w:p>
    <w:p w14:paraId="00000045"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46" w14:textId="77777777" w:rsidR="00A6363B" w:rsidRDefault="00311D73">
      <w:pPr>
        <w:pStyle w:val="Normal1"/>
        <w:widowControl w:val="0"/>
        <w:pBdr>
          <w:top w:val="nil"/>
          <w:left w:val="nil"/>
          <w:bottom w:val="nil"/>
          <w:right w:val="nil"/>
          <w:between w:val="nil"/>
        </w:pBdr>
        <w:ind w:right="-6"/>
        <w:jc w:val="center"/>
        <w:rPr>
          <w:rFonts w:ascii="Times" w:eastAsia="Times" w:hAnsi="Times" w:cs="Times"/>
          <w:b/>
        </w:rPr>
      </w:pPr>
      <w:r>
        <w:rPr>
          <w:rFonts w:ascii="Times" w:eastAsia="Times" w:hAnsi="Times" w:cs="Times"/>
          <w:b/>
        </w:rPr>
        <w:t>Parte tercera – Conclusión</w:t>
      </w:r>
    </w:p>
    <w:p w14:paraId="00000047" w14:textId="77777777" w:rsidR="00A6363B" w:rsidRDefault="00A6363B">
      <w:pPr>
        <w:pStyle w:val="Normal1"/>
        <w:widowControl w:val="0"/>
        <w:pBdr>
          <w:top w:val="nil"/>
          <w:left w:val="nil"/>
          <w:bottom w:val="nil"/>
          <w:right w:val="nil"/>
          <w:between w:val="nil"/>
        </w:pBdr>
        <w:ind w:right="-6"/>
        <w:jc w:val="both"/>
        <w:rPr>
          <w:rFonts w:ascii="Times" w:eastAsia="Times" w:hAnsi="Times" w:cs="Times"/>
          <w:b/>
        </w:rPr>
      </w:pPr>
    </w:p>
    <w:p w14:paraId="00000048" w14:textId="4568E4A5"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 xml:space="preserve">Art. 1 – </w:t>
      </w:r>
      <w:r w:rsidR="004C3506">
        <w:rPr>
          <w:rFonts w:ascii="Times" w:eastAsia="Times" w:hAnsi="Times" w:cs="Times"/>
        </w:rPr>
        <w:t>La doctoranda</w:t>
      </w:r>
      <w:r>
        <w:rPr>
          <w:rFonts w:ascii="Times" w:eastAsia="Times" w:hAnsi="Times" w:cs="Times"/>
        </w:rPr>
        <w:t xml:space="preserve"> deberá respetar los reglamentos y las costumbres de la Institución que </w:t>
      </w:r>
      <w:r w:rsidR="004C3506">
        <w:rPr>
          <w:rFonts w:ascii="Times" w:eastAsia="Times" w:hAnsi="Times" w:cs="Times"/>
        </w:rPr>
        <w:t xml:space="preserve">la </w:t>
      </w:r>
      <w:r>
        <w:rPr>
          <w:rFonts w:ascii="Times" w:eastAsia="Times" w:hAnsi="Times" w:cs="Times"/>
        </w:rPr>
        <w:t>acoge.</w:t>
      </w:r>
    </w:p>
    <w:p w14:paraId="00000049"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4A" w14:textId="64187783"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 xml:space="preserve">Art. 2 – </w:t>
      </w:r>
      <w:r w:rsidR="00586D5C">
        <w:rPr>
          <w:rFonts w:ascii="Times" w:eastAsia="Times" w:hAnsi="Times" w:cs="Times"/>
        </w:rPr>
        <w:t>L</w:t>
      </w:r>
      <w:r w:rsidR="00586D5C" w:rsidRPr="00586D5C">
        <w:rPr>
          <w:rFonts w:ascii="Times" w:eastAsia="Times" w:hAnsi="Times" w:cs="Times"/>
        </w:rPr>
        <w:t>a Pont</w:t>
      </w:r>
      <w:r w:rsidR="00586D5C">
        <w:rPr>
          <w:rFonts w:ascii="Times" w:eastAsia="Times" w:hAnsi="Times" w:cs="Times"/>
        </w:rPr>
        <w:t>ificia Universidad Javeriana y</w:t>
      </w:r>
      <w:r w:rsidR="00586D5C" w:rsidRPr="00586D5C">
        <w:rPr>
          <w:rFonts w:ascii="Times" w:eastAsia="Times" w:hAnsi="Times" w:cs="Times"/>
        </w:rPr>
        <w:t xml:space="preserve"> la Universidad de La Frontera-Universidad Austral de Chile</w:t>
      </w:r>
      <w:r>
        <w:rPr>
          <w:rFonts w:ascii="Times" w:eastAsia="Times" w:hAnsi="Times" w:cs="Times"/>
        </w:rPr>
        <w:t xml:space="preserve">, a través de la intermediación de sus respectivos directores de tesis, se obligan a comunicarse respectivamente todas las informaciones y la documentación útil para la organización de la co-tutela de tesis objeto del presente convenio. </w:t>
      </w:r>
    </w:p>
    <w:p w14:paraId="0000004B"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4C" w14:textId="77777777"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Art. 3 – El modo de presentación, de depósito y reproducción de la tesis serán efectuados en cada país según los reglamentos en vigor.</w:t>
      </w:r>
    </w:p>
    <w:p w14:paraId="4D63F46A" w14:textId="77777777" w:rsidR="00586D5C" w:rsidRDefault="00586D5C">
      <w:pPr>
        <w:pStyle w:val="Normal1"/>
        <w:widowControl w:val="0"/>
        <w:pBdr>
          <w:top w:val="nil"/>
          <w:left w:val="nil"/>
          <w:bottom w:val="nil"/>
          <w:right w:val="nil"/>
          <w:between w:val="nil"/>
        </w:pBdr>
        <w:ind w:right="-6"/>
        <w:jc w:val="both"/>
        <w:rPr>
          <w:rFonts w:ascii="Times" w:eastAsia="Times" w:hAnsi="Times" w:cs="Times"/>
        </w:rPr>
      </w:pPr>
    </w:p>
    <w:p w14:paraId="0000004D" w14:textId="29FDCB97"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La protección del objeto de la tesis, así como su publicación, aprovechamiento y la protección de los resultados obtenidos con el estudio de investigación de</w:t>
      </w:r>
      <w:r w:rsidR="00586D5C">
        <w:rPr>
          <w:rFonts w:ascii="Times" w:eastAsia="Times" w:hAnsi="Times" w:cs="Times"/>
        </w:rPr>
        <w:t xml:space="preserve"> </w:t>
      </w:r>
      <w:r>
        <w:rPr>
          <w:rFonts w:ascii="Times" w:eastAsia="Times" w:hAnsi="Times" w:cs="Times"/>
        </w:rPr>
        <w:t>l</w:t>
      </w:r>
      <w:r w:rsidR="00586D5C">
        <w:rPr>
          <w:rFonts w:ascii="Times" w:eastAsia="Times" w:hAnsi="Times" w:cs="Times"/>
        </w:rPr>
        <w:t>a</w:t>
      </w:r>
      <w:r>
        <w:rPr>
          <w:rFonts w:ascii="Times" w:eastAsia="Times" w:hAnsi="Times" w:cs="Times"/>
        </w:rPr>
        <w:t xml:space="preserve"> doctorand</w:t>
      </w:r>
      <w:r w:rsidR="00586D5C">
        <w:rPr>
          <w:rFonts w:ascii="Times" w:eastAsia="Times" w:hAnsi="Times" w:cs="Times"/>
        </w:rPr>
        <w:t>a</w:t>
      </w:r>
      <w:r>
        <w:rPr>
          <w:rFonts w:ascii="Times" w:eastAsia="Times" w:hAnsi="Times" w:cs="Times"/>
        </w:rPr>
        <w:t xml:space="preserve"> en </w:t>
      </w:r>
      <w:r w:rsidR="00586D5C">
        <w:rPr>
          <w:rFonts w:ascii="Times" w:eastAsia="Times" w:hAnsi="Times" w:cs="Times"/>
        </w:rPr>
        <w:t xml:space="preserve">la </w:t>
      </w:r>
      <w:r w:rsidR="00586D5C" w:rsidRPr="00586D5C">
        <w:rPr>
          <w:rFonts w:ascii="Times" w:eastAsia="Times" w:hAnsi="Times" w:cs="Times"/>
        </w:rPr>
        <w:t xml:space="preserve">Pontificia Universidad Javeriana </w:t>
      </w:r>
      <w:r w:rsidR="00586D5C">
        <w:rPr>
          <w:rFonts w:ascii="Times" w:eastAsia="Times" w:hAnsi="Times" w:cs="Times"/>
        </w:rPr>
        <w:t>y en</w:t>
      </w:r>
      <w:r w:rsidR="00586D5C" w:rsidRPr="00586D5C">
        <w:rPr>
          <w:rFonts w:ascii="Times" w:eastAsia="Times" w:hAnsi="Times" w:cs="Times"/>
        </w:rPr>
        <w:t xml:space="preserve"> la Universidad de La Frontera-Universidad Austral de Chile</w:t>
      </w:r>
      <w:r>
        <w:rPr>
          <w:rFonts w:ascii="Times" w:eastAsia="Times" w:hAnsi="Times" w:cs="Times"/>
        </w:rPr>
        <w:t xml:space="preserve"> </w:t>
      </w:r>
      <w:r w:rsidR="00586D5C">
        <w:rPr>
          <w:rFonts w:ascii="Times" w:eastAsia="Times" w:hAnsi="Times" w:cs="Times"/>
        </w:rPr>
        <w:t>se hará de conformidad con</w:t>
      </w:r>
      <w:r>
        <w:rPr>
          <w:rFonts w:ascii="Times" w:eastAsia="Times" w:hAnsi="Times" w:cs="Times"/>
        </w:rPr>
        <w:t xml:space="preserve"> la normativa en vigor y </w:t>
      </w:r>
      <w:r w:rsidR="00586D5C">
        <w:rPr>
          <w:rFonts w:ascii="Times" w:eastAsia="Times" w:hAnsi="Times" w:cs="Times"/>
        </w:rPr>
        <w:t>de acuerdo con</w:t>
      </w:r>
      <w:r>
        <w:rPr>
          <w:rFonts w:ascii="Times" w:eastAsia="Times" w:hAnsi="Times" w:cs="Times"/>
        </w:rPr>
        <w:t xml:space="preserve"> los procedimientos específicos de cada país.</w:t>
      </w:r>
    </w:p>
    <w:p w14:paraId="0000004E" w14:textId="77777777"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Si fuera necesario, las disposiciones referentes a la protección de los derechos de propiedad intelectual podrán constituir objeto de protocolos o documentos específicos.</w:t>
      </w:r>
    </w:p>
    <w:p w14:paraId="0000004F"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1B501294" w14:textId="0519AC8F" w:rsidR="00DC31DD"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 xml:space="preserve">Art. 4 – El presente acuerdo entra en vigor a partir de la fecha en que firma el representante legal de cada Institución y será válido hasta </w:t>
      </w:r>
      <w:r w:rsidR="00587F09">
        <w:rPr>
          <w:rFonts w:ascii="Times" w:eastAsia="Times" w:hAnsi="Times" w:cs="Times"/>
        </w:rPr>
        <w:t>septiembre</w:t>
      </w:r>
      <w:r w:rsidR="00DC31DD">
        <w:rPr>
          <w:rFonts w:ascii="Times" w:eastAsia="Times" w:hAnsi="Times" w:cs="Times"/>
        </w:rPr>
        <w:t xml:space="preserve"> de 2025</w:t>
      </w:r>
      <w:r>
        <w:rPr>
          <w:rFonts w:ascii="Times" w:eastAsia="Times" w:hAnsi="Times" w:cs="Times"/>
        </w:rPr>
        <w:t>.</w:t>
      </w:r>
    </w:p>
    <w:p w14:paraId="00000050" w14:textId="341EC3F3"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 xml:space="preserve"> </w:t>
      </w:r>
    </w:p>
    <w:p w14:paraId="00000051" w14:textId="25E03AAA"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En el caso de que el doctorando no estuviera matriculado en una y/u otra de las Instituciones</w:t>
      </w:r>
      <w:r w:rsidR="009B5817">
        <w:rPr>
          <w:rFonts w:ascii="Times" w:eastAsia="Times" w:hAnsi="Times" w:cs="Times"/>
        </w:rPr>
        <w:t xml:space="preserve"> que hacen parte de este acuerdo</w:t>
      </w:r>
      <w:r>
        <w:rPr>
          <w:rFonts w:ascii="Times" w:eastAsia="Times" w:hAnsi="Times" w:cs="Times"/>
        </w:rPr>
        <w:t>, o bien renunciara por escrito a proseguir, o bien, en virtud de la decisión de por lo menos uno de los dos directores de tesis, no fuera autorizado a proseguir la preparación de la tesis en co-tutela, las Instituciones contratantes pondrán fin, conjuntamente y sin demora, a las disposiciones del presente acuerdo.</w:t>
      </w:r>
    </w:p>
    <w:p w14:paraId="00000052"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53" w14:textId="31E7C888" w:rsidR="00A6363B" w:rsidRDefault="00311D73">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 xml:space="preserve">Art. 5 – El presente acuerdo se redacta en </w:t>
      </w:r>
      <w:r w:rsidR="00667DDD">
        <w:rPr>
          <w:rFonts w:ascii="Times" w:eastAsia="Times" w:hAnsi="Times" w:cs="Times"/>
        </w:rPr>
        <w:t xml:space="preserve">dos </w:t>
      </w:r>
      <w:r>
        <w:rPr>
          <w:rFonts w:ascii="Times" w:eastAsia="Times" w:hAnsi="Times" w:cs="Times"/>
        </w:rPr>
        <w:t>ejemplares originales en cada idioma, que tienen el mismo valor legal.</w:t>
      </w:r>
    </w:p>
    <w:p w14:paraId="00000054" w14:textId="73A6D93F" w:rsidR="0045634B" w:rsidRDefault="0045634B">
      <w:pPr>
        <w:rPr>
          <w:rFonts w:ascii="Times" w:eastAsia="Times" w:hAnsi="Times" w:cs="Times"/>
        </w:rPr>
      </w:pPr>
      <w:r>
        <w:rPr>
          <w:rFonts w:ascii="Times" w:eastAsia="Times" w:hAnsi="Times" w:cs="Times"/>
        </w:rPr>
        <w:br w:type="page"/>
      </w:r>
    </w:p>
    <w:p w14:paraId="62E9354E"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55" w14:textId="19AB121B" w:rsidR="00A6363B" w:rsidRPr="00732EC9" w:rsidRDefault="002B5341">
      <w:pPr>
        <w:pStyle w:val="Normal1"/>
        <w:widowControl w:val="0"/>
        <w:pBdr>
          <w:top w:val="nil"/>
          <w:left w:val="nil"/>
          <w:bottom w:val="nil"/>
          <w:right w:val="nil"/>
          <w:between w:val="nil"/>
        </w:pBdr>
        <w:ind w:right="-6"/>
        <w:jc w:val="both"/>
        <w:rPr>
          <w:rFonts w:ascii="Times" w:eastAsia="Times" w:hAnsi="Times" w:cs="Times"/>
          <w:b/>
          <w:bCs/>
        </w:rPr>
      </w:pPr>
      <w:r w:rsidRPr="00732EC9">
        <w:rPr>
          <w:rFonts w:ascii="Times" w:eastAsia="Times" w:hAnsi="Times" w:cs="Times"/>
          <w:b/>
          <w:bCs/>
        </w:rPr>
        <w:t xml:space="preserve">Bogotá, Colombia, </w:t>
      </w:r>
      <w:r w:rsidRPr="00732EC9">
        <w:rPr>
          <w:rFonts w:ascii="Times" w:eastAsia="Times" w:hAnsi="Times" w:cs="Times"/>
          <w:b/>
          <w:bCs/>
        </w:rPr>
        <w:tab/>
      </w:r>
      <w:r w:rsidRPr="00732EC9">
        <w:rPr>
          <w:rFonts w:ascii="Times" w:eastAsia="Times" w:hAnsi="Times" w:cs="Times"/>
          <w:b/>
          <w:bCs/>
        </w:rPr>
        <w:tab/>
      </w:r>
      <w:r w:rsidRPr="00732EC9">
        <w:rPr>
          <w:rFonts w:ascii="Times" w:eastAsia="Times" w:hAnsi="Times" w:cs="Times"/>
          <w:b/>
          <w:bCs/>
        </w:rPr>
        <w:tab/>
      </w:r>
      <w:r w:rsidRPr="00732EC9">
        <w:rPr>
          <w:rFonts w:ascii="Times" w:eastAsia="Times" w:hAnsi="Times" w:cs="Times"/>
          <w:b/>
          <w:bCs/>
        </w:rPr>
        <w:tab/>
      </w:r>
      <w:r w:rsidRPr="00732EC9">
        <w:rPr>
          <w:rFonts w:ascii="Times" w:eastAsia="Times" w:hAnsi="Times" w:cs="Times"/>
          <w:b/>
          <w:bCs/>
        </w:rPr>
        <w:tab/>
      </w:r>
      <w:r w:rsidRPr="00732EC9">
        <w:rPr>
          <w:rFonts w:ascii="Times" w:eastAsia="Times" w:hAnsi="Times" w:cs="Times"/>
          <w:b/>
          <w:bCs/>
        </w:rPr>
        <w:tab/>
        <w:t xml:space="preserve"> </w:t>
      </w:r>
      <w:r w:rsidR="00311D73" w:rsidRPr="00732EC9">
        <w:rPr>
          <w:rFonts w:ascii="Times" w:eastAsia="Times" w:hAnsi="Times" w:cs="Times"/>
          <w:b/>
          <w:bCs/>
        </w:rPr>
        <w:t xml:space="preserve">Temuco, </w:t>
      </w:r>
      <w:r w:rsidRPr="00732EC9">
        <w:rPr>
          <w:rFonts w:ascii="Times" w:eastAsia="Times" w:hAnsi="Times" w:cs="Times"/>
          <w:b/>
          <w:bCs/>
        </w:rPr>
        <w:t>Chile</w:t>
      </w:r>
    </w:p>
    <w:p w14:paraId="00000056" w14:textId="77777777" w:rsidR="00A6363B" w:rsidRPr="00732EC9" w:rsidRDefault="00A6363B">
      <w:pPr>
        <w:pStyle w:val="Normal1"/>
        <w:widowControl w:val="0"/>
        <w:pBdr>
          <w:top w:val="nil"/>
          <w:left w:val="nil"/>
          <w:bottom w:val="nil"/>
          <w:right w:val="nil"/>
          <w:between w:val="nil"/>
        </w:pBdr>
        <w:ind w:right="-6"/>
        <w:jc w:val="both"/>
        <w:rPr>
          <w:rFonts w:ascii="Times" w:eastAsia="Times" w:hAnsi="Times" w:cs="Times"/>
          <w:b/>
          <w:bCs/>
        </w:rPr>
      </w:pPr>
    </w:p>
    <w:p w14:paraId="00000057" w14:textId="147015B6" w:rsidR="00A6363B" w:rsidRPr="00732EC9" w:rsidRDefault="00311D73" w:rsidP="005630FA">
      <w:pPr>
        <w:pStyle w:val="Normal1"/>
        <w:widowControl w:val="0"/>
        <w:pBdr>
          <w:top w:val="nil"/>
          <w:left w:val="nil"/>
          <w:bottom w:val="nil"/>
          <w:right w:val="nil"/>
          <w:between w:val="nil"/>
        </w:pBdr>
        <w:ind w:left="5760" w:right="-6" w:hanging="5760"/>
        <w:jc w:val="both"/>
        <w:rPr>
          <w:rFonts w:ascii="Times" w:eastAsia="Times" w:hAnsi="Times" w:cs="Times"/>
          <w:b/>
          <w:bCs/>
        </w:rPr>
      </w:pPr>
      <w:r w:rsidRPr="00732EC9">
        <w:rPr>
          <w:rFonts w:ascii="Times" w:eastAsia="Times" w:hAnsi="Times" w:cs="Times"/>
          <w:b/>
          <w:bCs/>
        </w:rPr>
        <w:t xml:space="preserve">Por la </w:t>
      </w:r>
      <w:r w:rsidR="00215ACB" w:rsidRPr="00732EC9">
        <w:rPr>
          <w:rFonts w:ascii="Times" w:eastAsia="Times" w:hAnsi="Times" w:cs="Times"/>
          <w:b/>
          <w:bCs/>
        </w:rPr>
        <w:t xml:space="preserve">Pontificia </w:t>
      </w:r>
      <w:r w:rsidR="002B5341" w:rsidRPr="00732EC9">
        <w:rPr>
          <w:rFonts w:ascii="Times" w:eastAsia="Times" w:hAnsi="Times" w:cs="Times"/>
          <w:b/>
          <w:bCs/>
        </w:rPr>
        <w:t>Universidad Javeriana</w:t>
      </w:r>
      <w:r w:rsidRPr="00732EC9">
        <w:rPr>
          <w:rFonts w:ascii="Times" w:eastAsia="Times" w:hAnsi="Times" w:cs="Times"/>
          <w:b/>
          <w:bCs/>
        </w:rPr>
        <w:tab/>
        <w:t>Por la Universidad de La Frontera</w:t>
      </w:r>
    </w:p>
    <w:p w14:paraId="09EC8F7C" w14:textId="77777777" w:rsidR="00E0579E" w:rsidRDefault="00E0579E" w:rsidP="005630FA">
      <w:pPr>
        <w:pStyle w:val="Normal1"/>
        <w:widowControl w:val="0"/>
        <w:pBdr>
          <w:top w:val="nil"/>
          <w:left w:val="nil"/>
          <w:bottom w:val="nil"/>
          <w:right w:val="nil"/>
          <w:between w:val="nil"/>
        </w:pBdr>
        <w:ind w:left="5760" w:right="-6" w:hanging="5760"/>
        <w:jc w:val="both"/>
        <w:rPr>
          <w:rFonts w:ascii="Times" w:eastAsia="Times" w:hAnsi="Times" w:cs="Times"/>
        </w:rPr>
      </w:pPr>
    </w:p>
    <w:p w14:paraId="41B6B7EA" w14:textId="2C66F90B" w:rsidR="00221D88" w:rsidRPr="00732EC9" w:rsidRDefault="00311D73">
      <w:pPr>
        <w:pStyle w:val="Normal1"/>
        <w:widowControl w:val="0"/>
        <w:pBdr>
          <w:top w:val="nil"/>
          <w:left w:val="nil"/>
          <w:bottom w:val="nil"/>
          <w:right w:val="nil"/>
          <w:between w:val="nil"/>
        </w:pBdr>
        <w:ind w:right="-6"/>
        <w:jc w:val="both"/>
        <w:rPr>
          <w:rFonts w:ascii="Times" w:eastAsia="Times" w:hAnsi="Times" w:cs="Times"/>
          <w:b/>
          <w:bCs/>
        </w:rPr>
      </w:pPr>
      <w:r w:rsidRPr="00732EC9">
        <w:rPr>
          <w:rFonts w:ascii="Times" w:eastAsia="Times" w:hAnsi="Times" w:cs="Times"/>
          <w:b/>
          <w:bCs/>
        </w:rPr>
        <w:t xml:space="preserve">LA </w:t>
      </w:r>
      <w:r w:rsidR="00215ACB" w:rsidRPr="00732EC9">
        <w:rPr>
          <w:rFonts w:ascii="Times" w:eastAsia="Times" w:hAnsi="Times" w:cs="Times"/>
          <w:b/>
          <w:bCs/>
        </w:rPr>
        <w:t>VICER</w:t>
      </w:r>
      <w:r w:rsidRPr="00732EC9">
        <w:rPr>
          <w:rFonts w:ascii="Times" w:eastAsia="Times" w:hAnsi="Times" w:cs="Times"/>
          <w:b/>
          <w:bCs/>
        </w:rPr>
        <w:t>RECTORA,</w:t>
      </w:r>
      <w:r w:rsidR="005630FA" w:rsidRPr="00732EC9">
        <w:rPr>
          <w:rFonts w:ascii="Times" w:eastAsia="Times" w:hAnsi="Times" w:cs="Times"/>
          <w:b/>
          <w:bCs/>
        </w:rPr>
        <w:tab/>
      </w:r>
      <w:r w:rsidR="005630FA" w:rsidRPr="00732EC9">
        <w:rPr>
          <w:rFonts w:ascii="Times" w:eastAsia="Times" w:hAnsi="Times" w:cs="Times"/>
          <w:b/>
          <w:bCs/>
        </w:rPr>
        <w:tab/>
      </w:r>
      <w:r w:rsidR="005630FA" w:rsidRPr="00732EC9">
        <w:rPr>
          <w:rFonts w:ascii="Times" w:eastAsia="Times" w:hAnsi="Times" w:cs="Times"/>
          <w:b/>
          <w:bCs/>
        </w:rPr>
        <w:tab/>
      </w:r>
      <w:r w:rsidR="005630FA" w:rsidRPr="00732EC9">
        <w:rPr>
          <w:rFonts w:ascii="Times" w:eastAsia="Times" w:hAnsi="Times" w:cs="Times"/>
          <w:b/>
          <w:bCs/>
        </w:rPr>
        <w:tab/>
      </w:r>
      <w:r w:rsidR="005630FA" w:rsidRPr="00732EC9">
        <w:rPr>
          <w:rFonts w:ascii="Times" w:eastAsia="Times" w:hAnsi="Times" w:cs="Times"/>
          <w:b/>
          <w:bCs/>
        </w:rPr>
        <w:tab/>
        <w:t>EL RECTOR,</w:t>
      </w:r>
    </w:p>
    <w:p w14:paraId="50B55473" w14:textId="77777777" w:rsidR="00E0579E" w:rsidRDefault="00E0579E">
      <w:pPr>
        <w:pStyle w:val="Normal1"/>
        <w:widowControl w:val="0"/>
        <w:pBdr>
          <w:top w:val="nil"/>
          <w:left w:val="nil"/>
          <w:bottom w:val="nil"/>
          <w:right w:val="nil"/>
          <w:between w:val="nil"/>
        </w:pBdr>
        <w:ind w:right="-6"/>
        <w:jc w:val="both"/>
        <w:rPr>
          <w:rFonts w:ascii="Times" w:eastAsia="Times" w:hAnsi="Times" w:cs="Times"/>
        </w:rPr>
      </w:pPr>
    </w:p>
    <w:p w14:paraId="68E9A618" w14:textId="77777777" w:rsidR="0045634B" w:rsidRDefault="0045634B">
      <w:pPr>
        <w:pStyle w:val="Normal1"/>
        <w:widowControl w:val="0"/>
        <w:pBdr>
          <w:top w:val="nil"/>
          <w:left w:val="nil"/>
          <w:bottom w:val="nil"/>
          <w:right w:val="nil"/>
          <w:between w:val="nil"/>
        </w:pBdr>
        <w:ind w:right="-6"/>
        <w:jc w:val="both"/>
        <w:rPr>
          <w:rFonts w:ascii="Times" w:eastAsia="Times" w:hAnsi="Times" w:cs="Times"/>
        </w:rPr>
      </w:pPr>
    </w:p>
    <w:p w14:paraId="2DD2B67F" w14:textId="77777777" w:rsidR="00732EC9" w:rsidRDefault="00732EC9">
      <w:pPr>
        <w:pStyle w:val="Normal1"/>
        <w:widowControl w:val="0"/>
        <w:pBdr>
          <w:top w:val="nil"/>
          <w:left w:val="nil"/>
          <w:bottom w:val="nil"/>
          <w:right w:val="nil"/>
          <w:between w:val="nil"/>
        </w:pBdr>
        <w:ind w:right="-6"/>
        <w:jc w:val="both"/>
        <w:rPr>
          <w:rFonts w:ascii="Times" w:eastAsia="Times" w:hAnsi="Times" w:cs="Times"/>
        </w:rPr>
      </w:pPr>
    </w:p>
    <w:p w14:paraId="6695E87E" w14:textId="77777777" w:rsidR="0045634B" w:rsidRDefault="0045634B">
      <w:pPr>
        <w:pStyle w:val="Normal1"/>
        <w:widowControl w:val="0"/>
        <w:pBdr>
          <w:top w:val="nil"/>
          <w:left w:val="nil"/>
          <w:bottom w:val="nil"/>
          <w:right w:val="nil"/>
          <w:between w:val="nil"/>
        </w:pBdr>
        <w:ind w:right="-6"/>
        <w:jc w:val="both"/>
        <w:rPr>
          <w:rFonts w:ascii="Times" w:eastAsia="Times" w:hAnsi="Times" w:cs="Times"/>
        </w:rPr>
      </w:pPr>
    </w:p>
    <w:p w14:paraId="00000059" w14:textId="27AECF13" w:rsidR="00A6363B" w:rsidRDefault="00221D88">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rPr>
        <w:t>María Adelaida Farah Quijano</w:t>
      </w:r>
      <w:r w:rsidR="00E0579E">
        <w:rPr>
          <w:rFonts w:ascii="Times" w:eastAsia="Times" w:hAnsi="Times" w:cs="Times"/>
        </w:rPr>
        <w:tab/>
      </w:r>
      <w:r w:rsidR="00E0579E">
        <w:rPr>
          <w:rFonts w:ascii="Times" w:eastAsia="Times" w:hAnsi="Times" w:cs="Times"/>
        </w:rPr>
        <w:tab/>
      </w:r>
      <w:r w:rsidR="00E0579E">
        <w:rPr>
          <w:rFonts w:ascii="Times" w:eastAsia="Times" w:hAnsi="Times" w:cs="Times"/>
        </w:rPr>
        <w:tab/>
      </w:r>
      <w:r w:rsidR="0045634B">
        <w:rPr>
          <w:rFonts w:ascii="Times" w:eastAsia="Times" w:hAnsi="Times" w:cs="Times"/>
        </w:rPr>
        <w:tab/>
      </w:r>
      <w:r w:rsidR="005630FA">
        <w:rPr>
          <w:rFonts w:ascii="Times" w:eastAsia="Times" w:hAnsi="Times" w:cs="Times"/>
        </w:rPr>
        <w:t>Eduardo Hebel Weiss</w:t>
      </w:r>
    </w:p>
    <w:p w14:paraId="0000005A"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784AC84B" w14:textId="77777777" w:rsidR="0045634B" w:rsidRDefault="0045634B">
      <w:pPr>
        <w:pStyle w:val="Normal1"/>
        <w:widowControl w:val="0"/>
        <w:pBdr>
          <w:top w:val="nil"/>
          <w:left w:val="nil"/>
          <w:bottom w:val="nil"/>
          <w:right w:val="nil"/>
          <w:between w:val="nil"/>
        </w:pBdr>
        <w:ind w:right="-6"/>
        <w:jc w:val="both"/>
        <w:rPr>
          <w:rFonts w:ascii="Times" w:eastAsia="Times" w:hAnsi="Times" w:cs="Times"/>
        </w:rPr>
      </w:pPr>
    </w:p>
    <w:p w14:paraId="00000060" w14:textId="605B69EE" w:rsidR="00A6363B" w:rsidRPr="00732EC9" w:rsidRDefault="002B5341">
      <w:pPr>
        <w:pStyle w:val="Normal1"/>
        <w:widowControl w:val="0"/>
        <w:pBdr>
          <w:top w:val="nil"/>
          <w:left w:val="nil"/>
          <w:bottom w:val="nil"/>
          <w:right w:val="nil"/>
          <w:between w:val="nil"/>
        </w:pBdr>
        <w:ind w:right="-6"/>
        <w:jc w:val="both"/>
        <w:rPr>
          <w:rFonts w:ascii="Times" w:eastAsia="Times" w:hAnsi="Times" w:cs="Times"/>
          <w:b/>
          <w:bCs/>
        </w:rPr>
      </w:pPr>
      <w:r w:rsidRPr="00732EC9">
        <w:rPr>
          <w:rFonts w:ascii="Times" w:eastAsia="Times" w:hAnsi="Times" w:cs="Times"/>
          <w:b/>
          <w:bCs/>
        </w:rPr>
        <w:t>Por la dirección del Doctorado</w:t>
      </w:r>
      <w:r w:rsidR="00311D73" w:rsidRPr="00732EC9">
        <w:rPr>
          <w:rFonts w:ascii="Times" w:eastAsia="Times" w:hAnsi="Times" w:cs="Times"/>
          <w:b/>
          <w:bCs/>
        </w:rPr>
        <w:t>,</w:t>
      </w:r>
      <w:r w:rsidR="00311D73" w:rsidRPr="00732EC9">
        <w:rPr>
          <w:rFonts w:ascii="Times" w:eastAsia="Times" w:hAnsi="Times" w:cs="Times"/>
          <w:b/>
          <w:bCs/>
        </w:rPr>
        <w:tab/>
      </w:r>
      <w:r w:rsidR="00311D73" w:rsidRPr="00732EC9">
        <w:rPr>
          <w:rFonts w:ascii="Times" w:eastAsia="Times" w:hAnsi="Times" w:cs="Times"/>
          <w:b/>
          <w:bCs/>
        </w:rPr>
        <w:tab/>
      </w:r>
      <w:r w:rsidRPr="00732EC9">
        <w:rPr>
          <w:rFonts w:ascii="Times" w:eastAsia="Times" w:hAnsi="Times" w:cs="Times"/>
          <w:b/>
          <w:bCs/>
        </w:rPr>
        <w:tab/>
      </w:r>
      <w:r w:rsidR="00E0579E" w:rsidRPr="00732EC9">
        <w:rPr>
          <w:rFonts w:ascii="Times" w:eastAsia="Times" w:hAnsi="Times" w:cs="Times"/>
          <w:b/>
          <w:bCs/>
        </w:rPr>
        <w:tab/>
      </w:r>
      <w:r w:rsidR="00311D73" w:rsidRPr="00732EC9">
        <w:rPr>
          <w:rFonts w:ascii="Times" w:eastAsia="Times" w:hAnsi="Times" w:cs="Times"/>
          <w:b/>
          <w:bCs/>
        </w:rPr>
        <w:t>Por la dirección del Doctorado,</w:t>
      </w:r>
    </w:p>
    <w:p w14:paraId="00000061"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00000062"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2AB14A2D" w14:textId="77777777" w:rsidR="00732EC9" w:rsidRDefault="00732EC9">
      <w:pPr>
        <w:pStyle w:val="Normal1"/>
        <w:widowControl w:val="0"/>
        <w:pBdr>
          <w:top w:val="nil"/>
          <w:left w:val="nil"/>
          <w:bottom w:val="nil"/>
          <w:right w:val="nil"/>
          <w:between w:val="nil"/>
        </w:pBdr>
        <w:ind w:right="-6"/>
        <w:jc w:val="both"/>
        <w:rPr>
          <w:rFonts w:ascii="Times" w:eastAsia="Times" w:hAnsi="Times" w:cs="Times"/>
        </w:rPr>
      </w:pPr>
    </w:p>
    <w:p w14:paraId="1941C9C4" w14:textId="77777777" w:rsidR="00732EC9" w:rsidRDefault="00732EC9">
      <w:pPr>
        <w:pStyle w:val="Normal1"/>
        <w:widowControl w:val="0"/>
        <w:pBdr>
          <w:top w:val="nil"/>
          <w:left w:val="nil"/>
          <w:bottom w:val="nil"/>
          <w:right w:val="nil"/>
          <w:between w:val="nil"/>
        </w:pBdr>
        <w:ind w:right="-6"/>
        <w:jc w:val="both"/>
        <w:rPr>
          <w:rFonts w:ascii="Times" w:eastAsia="Times" w:hAnsi="Times" w:cs="Times"/>
        </w:rPr>
      </w:pPr>
    </w:p>
    <w:p w14:paraId="00000063" w14:textId="35844231" w:rsidR="00A6363B" w:rsidRPr="002A2276" w:rsidRDefault="004A49F4">
      <w:pPr>
        <w:pStyle w:val="Normal1"/>
        <w:widowControl w:val="0"/>
        <w:pBdr>
          <w:top w:val="nil"/>
          <w:left w:val="nil"/>
          <w:bottom w:val="nil"/>
          <w:right w:val="nil"/>
          <w:between w:val="nil"/>
        </w:pBdr>
        <w:ind w:right="-6"/>
        <w:jc w:val="both"/>
        <w:rPr>
          <w:rFonts w:ascii="Times" w:eastAsia="Times" w:hAnsi="Times" w:cs="Times"/>
          <w:lang w:val="es-CO"/>
        </w:rPr>
      </w:pPr>
      <w:r>
        <w:rPr>
          <w:rFonts w:ascii="Times" w:eastAsia="Times" w:hAnsi="Times" w:cs="Times"/>
          <w:lang w:val="es-CO"/>
        </w:rPr>
        <w:t>Dr.  Juan Ramos Martín</w:t>
      </w:r>
      <w:r w:rsidR="00311D73" w:rsidRPr="002A2276">
        <w:rPr>
          <w:rFonts w:ascii="Times" w:eastAsia="Times" w:hAnsi="Times" w:cs="Times"/>
          <w:lang w:val="es-CO"/>
        </w:rPr>
        <w:tab/>
      </w:r>
      <w:r w:rsidR="00311D73" w:rsidRPr="002A2276">
        <w:rPr>
          <w:rFonts w:ascii="Times" w:eastAsia="Times" w:hAnsi="Times" w:cs="Times"/>
          <w:lang w:val="es-CO"/>
        </w:rPr>
        <w:tab/>
      </w:r>
      <w:r w:rsidR="00E0579E">
        <w:rPr>
          <w:rFonts w:ascii="Times" w:eastAsia="Times" w:hAnsi="Times" w:cs="Times"/>
          <w:lang w:val="es-CO"/>
        </w:rPr>
        <w:tab/>
      </w:r>
      <w:r w:rsidR="00E0579E">
        <w:rPr>
          <w:rFonts w:ascii="Times" w:eastAsia="Times" w:hAnsi="Times" w:cs="Times"/>
          <w:lang w:val="es-CO"/>
        </w:rPr>
        <w:tab/>
      </w:r>
      <w:r w:rsidR="00732EC9">
        <w:rPr>
          <w:rFonts w:ascii="Times" w:eastAsia="Times" w:hAnsi="Times" w:cs="Times"/>
          <w:lang w:val="es-CO"/>
        </w:rPr>
        <w:tab/>
      </w:r>
      <w:r w:rsidR="00311D73" w:rsidRPr="002A2276">
        <w:rPr>
          <w:rFonts w:ascii="Times" w:eastAsia="Times" w:hAnsi="Times" w:cs="Times"/>
          <w:lang w:val="es-CO"/>
        </w:rPr>
        <w:t>Dr. Rodrigo Browne (UACh)</w:t>
      </w:r>
    </w:p>
    <w:p w14:paraId="00000066" w14:textId="77777777" w:rsidR="00A6363B" w:rsidRPr="002A2276" w:rsidRDefault="00A6363B">
      <w:pPr>
        <w:pStyle w:val="Normal1"/>
        <w:widowControl w:val="0"/>
        <w:pBdr>
          <w:top w:val="nil"/>
          <w:left w:val="nil"/>
          <w:bottom w:val="nil"/>
          <w:right w:val="nil"/>
          <w:between w:val="nil"/>
        </w:pBdr>
        <w:ind w:right="-6"/>
        <w:jc w:val="both"/>
        <w:rPr>
          <w:rFonts w:ascii="Times" w:eastAsia="Times" w:hAnsi="Times" w:cs="Times"/>
          <w:lang w:val="es-CO"/>
        </w:rPr>
      </w:pPr>
    </w:p>
    <w:p w14:paraId="20051AB1" w14:textId="77777777" w:rsidR="0045634B" w:rsidRDefault="00E0579E">
      <w:pPr>
        <w:pStyle w:val="Normal1"/>
        <w:widowControl w:val="0"/>
        <w:pBdr>
          <w:top w:val="nil"/>
          <w:left w:val="nil"/>
          <w:bottom w:val="nil"/>
          <w:right w:val="nil"/>
          <w:between w:val="nil"/>
        </w:pBdr>
        <w:ind w:right="-6"/>
        <w:jc w:val="both"/>
        <w:rPr>
          <w:rFonts w:ascii="Times" w:eastAsia="Times" w:hAnsi="Times" w:cs="Times"/>
          <w:lang w:val="es-CO"/>
        </w:rPr>
      </w:pPr>
      <w:r>
        <w:rPr>
          <w:rFonts w:ascii="Times" w:eastAsia="Times" w:hAnsi="Times" w:cs="Times"/>
          <w:lang w:val="es-CO"/>
        </w:rPr>
        <w:tab/>
      </w:r>
      <w:r>
        <w:rPr>
          <w:rFonts w:ascii="Times" w:eastAsia="Times" w:hAnsi="Times" w:cs="Times"/>
          <w:lang w:val="es-CO"/>
        </w:rPr>
        <w:tab/>
      </w:r>
      <w:r>
        <w:rPr>
          <w:rFonts w:ascii="Times" w:eastAsia="Times" w:hAnsi="Times" w:cs="Times"/>
          <w:lang w:val="es-CO"/>
        </w:rPr>
        <w:tab/>
      </w:r>
      <w:r>
        <w:rPr>
          <w:rFonts w:ascii="Times" w:eastAsia="Times" w:hAnsi="Times" w:cs="Times"/>
          <w:lang w:val="es-CO"/>
        </w:rPr>
        <w:tab/>
      </w:r>
      <w:r>
        <w:rPr>
          <w:rFonts w:ascii="Times" w:eastAsia="Times" w:hAnsi="Times" w:cs="Times"/>
          <w:lang w:val="es-CO"/>
        </w:rPr>
        <w:tab/>
      </w:r>
      <w:r>
        <w:rPr>
          <w:rFonts w:ascii="Times" w:eastAsia="Times" w:hAnsi="Times" w:cs="Times"/>
          <w:lang w:val="es-CO"/>
        </w:rPr>
        <w:tab/>
      </w:r>
      <w:r>
        <w:rPr>
          <w:rFonts w:ascii="Times" w:eastAsia="Times" w:hAnsi="Times" w:cs="Times"/>
          <w:lang w:val="es-CO"/>
        </w:rPr>
        <w:tab/>
      </w:r>
    </w:p>
    <w:p w14:paraId="6B2CBC86" w14:textId="77777777" w:rsidR="00732EC9" w:rsidRDefault="00732EC9">
      <w:pPr>
        <w:pStyle w:val="Normal1"/>
        <w:widowControl w:val="0"/>
        <w:pBdr>
          <w:top w:val="nil"/>
          <w:left w:val="nil"/>
          <w:bottom w:val="nil"/>
          <w:right w:val="nil"/>
          <w:between w:val="nil"/>
        </w:pBdr>
        <w:ind w:right="-6"/>
        <w:jc w:val="both"/>
        <w:rPr>
          <w:rFonts w:ascii="Times" w:eastAsia="Times" w:hAnsi="Times" w:cs="Times"/>
          <w:lang w:val="es-CO"/>
        </w:rPr>
      </w:pPr>
    </w:p>
    <w:p w14:paraId="0BFA77CA" w14:textId="77777777" w:rsidR="00732EC9" w:rsidRDefault="00732EC9">
      <w:pPr>
        <w:pStyle w:val="Normal1"/>
        <w:widowControl w:val="0"/>
        <w:pBdr>
          <w:top w:val="nil"/>
          <w:left w:val="nil"/>
          <w:bottom w:val="nil"/>
          <w:right w:val="nil"/>
          <w:between w:val="nil"/>
        </w:pBdr>
        <w:ind w:right="-6"/>
        <w:jc w:val="both"/>
        <w:rPr>
          <w:rFonts w:ascii="Times" w:eastAsia="Times" w:hAnsi="Times" w:cs="Times"/>
          <w:lang w:val="es-CO"/>
        </w:rPr>
      </w:pPr>
    </w:p>
    <w:p w14:paraId="1D49B278" w14:textId="77777777" w:rsidR="0045634B" w:rsidRDefault="0045634B">
      <w:pPr>
        <w:pStyle w:val="Normal1"/>
        <w:widowControl w:val="0"/>
        <w:pBdr>
          <w:top w:val="nil"/>
          <w:left w:val="nil"/>
          <w:bottom w:val="nil"/>
          <w:right w:val="nil"/>
          <w:between w:val="nil"/>
        </w:pBdr>
        <w:ind w:right="-6"/>
        <w:jc w:val="both"/>
        <w:rPr>
          <w:rFonts w:ascii="Times" w:eastAsia="Times" w:hAnsi="Times" w:cs="Times"/>
          <w:lang w:val="es-CO"/>
        </w:rPr>
      </w:pPr>
    </w:p>
    <w:p w14:paraId="00000067" w14:textId="7EDDC7DF" w:rsidR="00A6363B" w:rsidRDefault="00311D73" w:rsidP="00732EC9">
      <w:pPr>
        <w:pStyle w:val="Normal1"/>
        <w:widowControl w:val="0"/>
        <w:pBdr>
          <w:top w:val="nil"/>
          <w:left w:val="nil"/>
          <w:bottom w:val="nil"/>
          <w:right w:val="nil"/>
          <w:between w:val="nil"/>
        </w:pBdr>
        <w:ind w:left="5040" w:right="-6" w:firstLine="720"/>
        <w:jc w:val="both"/>
        <w:rPr>
          <w:rFonts w:ascii="Times" w:eastAsia="Times" w:hAnsi="Times" w:cs="Times"/>
        </w:rPr>
      </w:pPr>
      <w:r>
        <w:rPr>
          <w:rFonts w:ascii="Times" w:eastAsia="Times" w:hAnsi="Times" w:cs="Times"/>
        </w:rPr>
        <w:t>Dr. Carlos del Valle (UFRO)</w:t>
      </w:r>
    </w:p>
    <w:p w14:paraId="00000068" w14:textId="77777777" w:rsidR="00A6363B" w:rsidRDefault="00A6363B">
      <w:pPr>
        <w:pStyle w:val="Normal1"/>
        <w:widowControl w:val="0"/>
        <w:pBdr>
          <w:top w:val="nil"/>
          <w:left w:val="nil"/>
          <w:bottom w:val="nil"/>
          <w:right w:val="nil"/>
          <w:between w:val="nil"/>
        </w:pBdr>
        <w:ind w:right="-6"/>
        <w:jc w:val="both"/>
        <w:rPr>
          <w:rFonts w:ascii="Times" w:eastAsia="Times" w:hAnsi="Times" w:cs="Times"/>
        </w:rPr>
      </w:pPr>
    </w:p>
    <w:p w14:paraId="2F507432" w14:textId="77777777" w:rsidR="0045634B" w:rsidRDefault="0045634B">
      <w:pPr>
        <w:pStyle w:val="Normal1"/>
        <w:widowControl w:val="0"/>
        <w:pBdr>
          <w:top w:val="nil"/>
          <w:left w:val="nil"/>
          <w:bottom w:val="nil"/>
          <w:right w:val="nil"/>
          <w:between w:val="nil"/>
        </w:pBdr>
        <w:ind w:right="-6"/>
        <w:jc w:val="both"/>
        <w:rPr>
          <w:rFonts w:ascii="Times" w:eastAsia="Times" w:hAnsi="Times" w:cs="Times"/>
        </w:rPr>
      </w:pPr>
    </w:p>
    <w:p w14:paraId="0000006A" w14:textId="58FCDE4E" w:rsidR="00A6363B" w:rsidRPr="00732EC9" w:rsidRDefault="002B5341">
      <w:pPr>
        <w:pStyle w:val="Normal1"/>
        <w:widowControl w:val="0"/>
        <w:pBdr>
          <w:top w:val="nil"/>
          <w:left w:val="nil"/>
          <w:bottom w:val="nil"/>
          <w:right w:val="nil"/>
          <w:between w:val="nil"/>
        </w:pBdr>
        <w:ind w:right="-6"/>
        <w:jc w:val="both"/>
        <w:rPr>
          <w:rFonts w:ascii="Times" w:eastAsia="Times" w:hAnsi="Times" w:cs="Times"/>
          <w:b/>
          <w:bCs/>
        </w:rPr>
      </w:pPr>
      <w:r w:rsidRPr="00732EC9">
        <w:rPr>
          <w:rFonts w:ascii="Times" w:eastAsia="Times" w:hAnsi="Times" w:cs="Times"/>
          <w:b/>
          <w:bCs/>
        </w:rPr>
        <w:t>Por la dirección de tesis,</w:t>
      </w:r>
      <w:r w:rsidRPr="00732EC9">
        <w:rPr>
          <w:rFonts w:ascii="Times" w:eastAsia="Times" w:hAnsi="Times" w:cs="Times"/>
          <w:b/>
          <w:bCs/>
        </w:rPr>
        <w:tab/>
      </w:r>
      <w:r w:rsidRPr="00732EC9">
        <w:rPr>
          <w:rFonts w:ascii="Times" w:eastAsia="Times" w:hAnsi="Times" w:cs="Times"/>
          <w:b/>
          <w:bCs/>
        </w:rPr>
        <w:tab/>
      </w:r>
      <w:r w:rsidRPr="00732EC9">
        <w:rPr>
          <w:rFonts w:ascii="Times" w:eastAsia="Times" w:hAnsi="Times" w:cs="Times"/>
          <w:b/>
          <w:bCs/>
        </w:rPr>
        <w:tab/>
      </w:r>
      <w:r w:rsidRPr="00732EC9">
        <w:rPr>
          <w:rFonts w:ascii="Times" w:eastAsia="Times" w:hAnsi="Times" w:cs="Times"/>
          <w:b/>
          <w:bCs/>
        </w:rPr>
        <w:tab/>
      </w:r>
      <w:r w:rsidR="00040B9B" w:rsidRPr="00732EC9">
        <w:rPr>
          <w:rFonts w:ascii="Times" w:eastAsia="Times" w:hAnsi="Times" w:cs="Times"/>
          <w:b/>
          <w:bCs/>
        </w:rPr>
        <w:tab/>
      </w:r>
      <w:r w:rsidRPr="00732EC9">
        <w:rPr>
          <w:rFonts w:ascii="Times" w:eastAsia="Times" w:hAnsi="Times" w:cs="Times"/>
          <w:b/>
          <w:bCs/>
        </w:rPr>
        <w:t>Por la dirección de tesis,</w:t>
      </w:r>
    </w:p>
    <w:p w14:paraId="3C866A65" w14:textId="77777777" w:rsidR="0045634B" w:rsidRDefault="0045634B">
      <w:pPr>
        <w:pStyle w:val="Normal1"/>
        <w:widowControl w:val="0"/>
        <w:pBdr>
          <w:top w:val="nil"/>
          <w:left w:val="nil"/>
          <w:bottom w:val="nil"/>
          <w:right w:val="nil"/>
          <w:between w:val="nil"/>
        </w:pBdr>
        <w:ind w:right="-6"/>
        <w:jc w:val="both"/>
        <w:rPr>
          <w:rFonts w:ascii="Times" w:eastAsia="Times" w:hAnsi="Times" w:cs="Times"/>
        </w:rPr>
      </w:pPr>
    </w:p>
    <w:p w14:paraId="0BAC826E" w14:textId="77777777" w:rsidR="0045634B" w:rsidRDefault="0045634B">
      <w:pPr>
        <w:pStyle w:val="Normal1"/>
        <w:widowControl w:val="0"/>
        <w:pBdr>
          <w:top w:val="nil"/>
          <w:left w:val="nil"/>
          <w:bottom w:val="nil"/>
          <w:right w:val="nil"/>
          <w:between w:val="nil"/>
        </w:pBdr>
        <w:ind w:right="-6"/>
        <w:jc w:val="both"/>
        <w:rPr>
          <w:rFonts w:ascii="Times" w:eastAsia="Times" w:hAnsi="Times" w:cs="Times"/>
        </w:rPr>
      </w:pPr>
    </w:p>
    <w:p w14:paraId="74C0247F" w14:textId="77777777" w:rsidR="00732EC9" w:rsidRDefault="00732EC9">
      <w:pPr>
        <w:pStyle w:val="Normal1"/>
        <w:widowControl w:val="0"/>
        <w:pBdr>
          <w:top w:val="nil"/>
          <w:left w:val="nil"/>
          <w:bottom w:val="nil"/>
          <w:right w:val="nil"/>
          <w:between w:val="nil"/>
        </w:pBdr>
        <w:ind w:right="-6"/>
        <w:jc w:val="both"/>
        <w:rPr>
          <w:rFonts w:ascii="Times" w:eastAsia="Times" w:hAnsi="Times" w:cs="Times"/>
        </w:rPr>
      </w:pPr>
    </w:p>
    <w:p w14:paraId="5EBF9934" w14:textId="77777777" w:rsidR="00732EC9" w:rsidRDefault="00732EC9">
      <w:pPr>
        <w:pStyle w:val="Normal1"/>
        <w:widowControl w:val="0"/>
        <w:pBdr>
          <w:top w:val="nil"/>
          <w:left w:val="nil"/>
          <w:bottom w:val="nil"/>
          <w:right w:val="nil"/>
          <w:between w:val="nil"/>
        </w:pBdr>
        <w:ind w:right="-6"/>
        <w:jc w:val="both"/>
        <w:rPr>
          <w:rFonts w:ascii="Times" w:eastAsia="Times" w:hAnsi="Times" w:cs="Times"/>
        </w:rPr>
      </w:pPr>
    </w:p>
    <w:p w14:paraId="7414725A" w14:textId="77777777" w:rsidR="0045634B" w:rsidRDefault="0045634B">
      <w:pPr>
        <w:pStyle w:val="Normal1"/>
        <w:widowControl w:val="0"/>
        <w:pBdr>
          <w:top w:val="nil"/>
          <w:left w:val="nil"/>
          <w:bottom w:val="nil"/>
          <w:right w:val="nil"/>
          <w:between w:val="nil"/>
        </w:pBdr>
        <w:ind w:right="-6"/>
        <w:jc w:val="both"/>
        <w:rPr>
          <w:rFonts w:ascii="Times" w:eastAsia="Times" w:hAnsi="Times" w:cs="Times"/>
        </w:rPr>
      </w:pPr>
    </w:p>
    <w:p w14:paraId="449EECC9" w14:textId="77777777" w:rsidR="00E0579E" w:rsidRPr="002A2276" w:rsidRDefault="00E0579E" w:rsidP="00732EC9">
      <w:pPr>
        <w:pStyle w:val="Normal1"/>
        <w:widowControl w:val="0"/>
        <w:pBdr>
          <w:top w:val="nil"/>
          <w:left w:val="nil"/>
          <w:bottom w:val="nil"/>
          <w:right w:val="nil"/>
          <w:between w:val="nil"/>
        </w:pBdr>
        <w:ind w:left="5040" w:right="-6" w:firstLine="720"/>
        <w:jc w:val="both"/>
        <w:rPr>
          <w:rFonts w:ascii="Times" w:eastAsia="Times" w:hAnsi="Times" w:cs="Times"/>
          <w:lang w:val="es-CO"/>
        </w:rPr>
      </w:pPr>
      <w:r w:rsidRPr="002A2276">
        <w:rPr>
          <w:rFonts w:ascii="Times" w:eastAsia="Times" w:hAnsi="Times" w:cs="Times"/>
          <w:lang w:val="es-CO"/>
        </w:rPr>
        <w:t>Dr. Rodrigo Browne (UACh)</w:t>
      </w:r>
    </w:p>
    <w:p w14:paraId="20FC8BDC" w14:textId="3D27A9E7" w:rsidR="00E0579E" w:rsidRPr="00DD6A2E" w:rsidRDefault="00040B9B" w:rsidP="00E0579E">
      <w:pPr>
        <w:pStyle w:val="Normal1"/>
        <w:widowControl w:val="0"/>
        <w:pBdr>
          <w:top w:val="nil"/>
          <w:left w:val="nil"/>
          <w:bottom w:val="nil"/>
          <w:right w:val="nil"/>
          <w:between w:val="nil"/>
        </w:pBdr>
        <w:ind w:right="-6"/>
        <w:jc w:val="both"/>
        <w:rPr>
          <w:rFonts w:ascii="Times" w:eastAsia="Times" w:hAnsi="Times" w:cs="Times"/>
          <w:lang w:val="es-CO"/>
        </w:rPr>
      </w:pPr>
      <w:r w:rsidRPr="00DD6A2E">
        <w:rPr>
          <w:rFonts w:ascii="Times" w:eastAsia="Times" w:hAnsi="Times" w:cs="Times"/>
          <w:lang w:val="es-CO"/>
        </w:rPr>
        <w:t>Dra. Nathalia Lamprea Abril</w:t>
      </w:r>
    </w:p>
    <w:p w14:paraId="4F73CFF8" w14:textId="77777777" w:rsidR="0045634B" w:rsidRDefault="0045634B" w:rsidP="00E0579E">
      <w:pPr>
        <w:pStyle w:val="Normal1"/>
        <w:widowControl w:val="0"/>
        <w:pBdr>
          <w:top w:val="nil"/>
          <w:left w:val="nil"/>
          <w:bottom w:val="nil"/>
          <w:right w:val="nil"/>
          <w:between w:val="nil"/>
        </w:pBdr>
        <w:ind w:right="-6"/>
        <w:jc w:val="both"/>
        <w:rPr>
          <w:rFonts w:ascii="Times" w:eastAsia="Times" w:hAnsi="Times" w:cs="Times"/>
          <w:lang w:val="es-CO"/>
        </w:rPr>
      </w:pPr>
    </w:p>
    <w:p w14:paraId="6B4D0652" w14:textId="77777777" w:rsidR="00732EC9" w:rsidRDefault="00732EC9" w:rsidP="00E0579E">
      <w:pPr>
        <w:pStyle w:val="Normal1"/>
        <w:widowControl w:val="0"/>
        <w:pBdr>
          <w:top w:val="nil"/>
          <w:left w:val="nil"/>
          <w:bottom w:val="nil"/>
          <w:right w:val="nil"/>
          <w:between w:val="nil"/>
        </w:pBdr>
        <w:ind w:right="-6"/>
        <w:jc w:val="both"/>
        <w:rPr>
          <w:rFonts w:ascii="Times" w:eastAsia="Times" w:hAnsi="Times" w:cs="Times"/>
          <w:lang w:val="es-CO"/>
        </w:rPr>
      </w:pPr>
    </w:p>
    <w:p w14:paraId="6489530F" w14:textId="77777777" w:rsidR="00732EC9" w:rsidRPr="002A2276" w:rsidRDefault="00732EC9" w:rsidP="00E0579E">
      <w:pPr>
        <w:pStyle w:val="Normal1"/>
        <w:widowControl w:val="0"/>
        <w:pBdr>
          <w:top w:val="nil"/>
          <w:left w:val="nil"/>
          <w:bottom w:val="nil"/>
          <w:right w:val="nil"/>
          <w:between w:val="nil"/>
        </w:pBdr>
        <w:ind w:right="-6"/>
        <w:jc w:val="both"/>
        <w:rPr>
          <w:rFonts w:ascii="Times" w:eastAsia="Times" w:hAnsi="Times" w:cs="Times"/>
          <w:lang w:val="es-CO"/>
        </w:rPr>
      </w:pPr>
    </w:p>
    <w:p w14:paraId="00000070" w14:textId="13DDD9FC" w:rsidR="00A6363B" w:rsidRPr="00040B9B" w:rsidRDefault="00040B9B">
      <w:pPr>
        <w:pStyle w:val="Normal1"/>
        <w:widowControl w:val="0"/>
        <w:pBdr>
          <w:top w:val="nil"/>
          <w:left w:val="nil"/>
          <w:bottom w:val="nil"/>
          <w:right w:val="nil"/>
          <w:between w:val="nil"/>
        </w:pBdr>
        <w:ind w:right="-6"/>
        <w:jc w:val="both"/>
        <w:rPr>
          <w:rFonts w:ascii="Times" w:eastAsia="Times" w:hAnsi="Times" w:cs="Times"/>
        </w:rPr>
      </w:pPr>
      <w:r>
        <w:rPr>
          <w:rFonts w:ascii="Times" w:eastAsia="Times" w:hAnsi="Times" w:cs="Times"/>
          <w:lang w:val="es-CO"/>
        </w:rPr>
        <w:tab/>
      </w:r>
      <w:r>
        <w:rPr>
          <w:rFonts w:ascii="Times" w:eastAsia="Times" w:hAnsi="Times" w:cs="Times"/>
          <w:lang w:val="es-CO"/>
        </w:rPr>
        <w:tab/>
      </w:r>
      <w:r>
        <w:rPr>
          <w:rFonts w:ascii="Times" w:eastAsia="Times" w:hAnsi="Times" w:cs="Times"/>
          <w:lang w:val="es-CO"/>
        </w:rPr>
        <w:tab/>
      </w:r>
      <w:r>
        <w:rPr>
          <w:rFonts w:ascii="Times" w:eastAsia="Times" w:hAnsi="Times" w:cs="Times"/>
          <w:lang w:val="es-CO"/>
        </w:rPr>
        <w:tab/>
      </w:r>
      <w:r>
        <w:rPr>
          <w:rFonts w:ascii="Times" w:eastAsia="Times" w:hAnsi="Times" w:cs="Times"/>
          <w:lang w:val="es-CO"/>
        </w:rPr>
        <w:tab/>
      </w:r>
      <w:r>
        <w:rPr>
          <w:rFonts w:ascii="Times" w:eastAsia="Times" w:hAnsi="Times" w:cs="Times"/>
          <w:lang w:val="es-CO"/>
        </w:rPr>
        <w:tab/>
      </w:r>
      <w:r>
        <w:rPr>
          <w:rFonts w:ascii="Times" w:eastAsia="Times" w:hAnsi="Times" w:cs="Times"/>
          <w:lang w:val="es-CO"/>
        </w:rPr>
        <w:tab/>
      </w:r>
      <w:r w:rsidR="00732EC9">
        <w:rPr>
          <w:rFonts w:ascii="Times" w:eastAsia="Times" w:hAnsi="Times" w:cs="Times"/>
          <w:lang w:val="es-CO"/>
        </w:rPr>
        <w:tab/>
      </w:r>
      <w:r w:rsidR="00E0579E">
        <w:rPr>
          <w:rFonts w:ascii="Times" w:eastAsia="Times" w:hAnsi="Times" w:cs="Times"/>
        </w:rPr>
        <w:t>Dr. Carlos del Valle (UFRO)</w:t>
      </w:r>
    </w:p>
    <w:p w14:paraId="28FE3EE0" w14:textId="77777777" w:rsidR="0045634B" w:rsidRPr="00DD6A2E" w:rsidRDefault="0045634B">
      <w:pPr>
        <w:pStyle w:val="Normal1"/>
        <w:widowControl w:val="0"/>
        <w:pBdr>
          <w:top w:val="nil"/>
          <w:left w:val="nil"/>
          <w:bottom w:val="nil"/>
          <w:right w:val="nil"/>
          <w:between w:val="nil"/>
        </w:pBdr>
        <w:ind w:right="-6"/>
        <w:jc w:val="center"/>
        <w:rPr>
          <w:rFonts w:ascii="Times" w:eastAsia="Times" w:hAnsi="Times" w:cs="Times"/>
          <w:lang w:val="es-CO"/>
        </w:rPr>
      </w:pPr>
    </w:p>
    <w:p w14:paraId="46D71EFA" w14:textId="568C8F9F" w:rsidR="002A2276" w:rsidRPr="00732EC9" w:rsidRDefault="00311D73" w:rsidP="00040B9B">
      <w:pPr>
        <w:pStyle w:val="Normal1"/>
        <w:widowControl w:val="0"/>
        <w:pBdr>
          <w:top w:val="nil"/>
          <w:left w:val="nil"/>
          <w:bottom w:val="nil"/>
          <w:right w:val="nil"/>
          <w:between w:val="nil"/>
        </w:pBdr>
        <w:ind w:right="-6"/>
        <w:jc w:val="center"/>
        <w:rPr>
          <w:rFonts w:ascii="Times" w:eastAsia="Times" w:hAnsi="Times" w:cs="Times"/>
          <w:b/>
          <w:bCs/>
        </w:rPr>
      </w:pPr>
      <w:r w:rsidRPr="00732EC9">
        <w:rPr>
          <w:rFonts w:ascii="Times" w:eastAsia="Times" w:hAnsi="Times" w:cs="Times"/>
          <w:b/>
          <w:bCs/>
        </w:rPr>
        <w:t>La doctoranda,</w:t>
      </w:r>
    </w:p>
    <w:p w14:paraId="3CBEF2CA" w14:textId="77777777" w:rsidR="0045634B" w:rsidRDefault="0045634B" w:rsidP="00040B9B">
      <w:pPr>
        <w:pStyle w:val="Normal1"/>
        <w:widowControl w:val="0"/>
        <w:pBdr>
          <w:top w:val="nil"/>
          <w:left w:val="nil"/>
          <w:bottom w:val="nil"/>
          <w:right w:val="nil"/>
          <w:between w:val="nil"/>
        </w:pBdr>
        <w:ind w:right="-6"/>
        <w:jc w:val="center"/>
        <w:rPr>
          <w:rFonts w:ascii="Times" w:eastAsia="Times" w:hAnsi="Times" w:cs="Times"/>
        </w:rPr>
      </w:pPr>
    </w:p>
    <w:p w14:paraId="4733F84F" w14:textId="77777777" w:rsidR="00732EC9" w:rsidRDefault="00732EC9" w:rsidP="00040B9B">
      <w:pPr>
        <w:pStyle w:val="Normal1"/>
        <w:widowControl w:val="0"/>
        <w:pBdr>
          <w:top w:val="nil"/>
          <w:left w:val="nil"/>
          <w:bottom w:val="nil"/>
          <w:right w:val="nil"/>
          <w:between w:val="nil"/>
        </w:pBdr>
        <w:ind w:right="-6"/>
        <w:jc w:val="center"/>
        <w:rPr>
          <w:rFonts w:ascii="Times" w:eastAsia="Times" w:hAnsi="Times" w:cs="Times"/>
        </w:rPr>
      </w:pPr>
    </w:p>
    <w:p w14:paraId="0474F9F1" w14:textId="77777777" w:rsidR="0045634B" w:rsidRDefault="0045634B" w:rsidP="00040B9B">
      <w:pPr>
        <w:pStyle w:val="Normal1"/>
        <w:widowControl w:val="0"/>
        <w:pBdr>
          <w:top w:val="nil"/>
          <w:left w:val="nil"/>
          <w:bottom w:val="nil"/>
          <w:right w:val="nil"/>
          <w:between w:val="nil"/>
        </w:pBdr>
        <w:ind w:right="-6"/>
        <w:jc w:val="center"/>
        <w:rPr>
          <w:rFonts w:ascii="Times" w:eastAsia="Times" w:hAnsi="Times" w:cs="Times"/>
        </w:rPr>
      </w:pPr>
    </w:p>
    <w:p w14:paraId="0000007F" w14:textId="0CC287CA" w:rsidR="00A6363B" w:rsidRDefault="0084322E" w:rsidP="006F74E1">
      <w:pPr>
        <w:pStyle w:val="Normal1"/>
        <w:widowControl w:val="0"/>
        <w:pBdr>
          <w:top w:val="nil"/>
          <w:left w:val="nil"/>
          <w:bottom w:val="nil"/>
          <w:right w:val="nil"/>
          <w:between w:val="nil"/>
        </w:pBdr>
        <w:ind w:right="-6"/>
        <w:jc w:val="center"/>
        <w:rPr>
          <w:rFonts w:ascii="Times" w:eastAsia="Times" w:hAnsi="Times" w:cs="Times"/>
        </w:rPr>
      </w:pPr>
      <w:r w:rsidRPr="0084322E">
        <w:rPr>
          <w:rFonts w:ascii="Times" w:eastAsia="Times" w:hAnsi="Times" w:cs="Times"/>
        </w:rPr>
        <w:t>Valeska Venegas Mellado</w:t>
      </w:r>
    </w:p>
    <w:sectPr w:rsidR="00A6363B">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RLOS DEL VALLE" w:date="2023-05-11T21:43:00Z" w:initials="CD">
    <w:p w14:paraId="613129B6" w14:textId="5B91CC1C" w:rsidR="00880BC6" w:rsidRDefault="00880BC6">
      <w:pPr>
        <w:pStyle w:val="Textocomentario"/>
      </w:pPr>
      <w:r>
        <w:rPr>
          <w:rStyle w:val="Refdecomentario"/>
        </w:rPr>
        <w:annotationRef/>
      </w:r>
      <w:r>
        <w:t xml:space="preserve">Sobre este punto, </w:t>
      </w:r>
      <w:r w:rsidR="00F01100">
        <w:t>lo ideal es no establecer costos para las/os estudiantes, puesto que ellas/os pagan su matrícula anual y arancel mensual en la universidad en la cual están matriculadas/os. De no ser posible así, la pregunta es qué valor tiene el 50% de la matrícula y si ésta se refiere al derecho de inscripción o incluye el pago de mensualidades.</w:t>
      </w:r>
    </w:p>
  </w:comment>
  <w:comment w:id="2" w:author="Estefania Santos Betancur" w:date="2023-05-17T11:21:00Z" w:initials="ESB">
    <w:p w14:paraId="110A1F78" w14:textId="77777777" w:rsidR="005B0C12" w:rsidRDefault="005B0C12" w:rsidP="00A721FA">
      <w:pPr>
        <w:pStyle w:val="Textocomentario"/>
      </w:pPr>
      <w:r>
        <w:rPr>
          <w:rStyle w:val="Refdecomentario"/>
        </w:rPr>
        <w:annotationRef/>
      </w:r>
      <w:r>
        <w:rPr>
          <w:lang w:val="uz-Cyrl-UZ"/>
        </w:rPr>
        <w:t>Indicado por correo que es necesario dado que la estudiante deberá pagar matrícula en la PUJ. En espera de su rta.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129B6" w15:done="0"/>
  <w15:commentEx w15:paraId="110A1F78" w15:paraIdParent="613129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3737" w16cex:dateUtc="2023-05-17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129B6" w16cid:durableId="280F33C8"/>
  <w16cid:commentId w16cid:paraId="110A1F78" w16cid:durableId="280F37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910B0"/>
    <w:multiLevelType w:val="hybridMultilevel"/>
    <w:tmpl w:val="E68066F6"/>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39FA64C5"/>
    <w:multiLevelType w:val="hybridMultilevel"/>
    <w:tmpl w:val="4AF4D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06047C2"/>
    <w:multiLevelType w:val="hybridMultilevel"/>
    <w:tmpl w:val="1DD253C8"/>
    <w:lvl w:ilvl="0" w:tplc="142888A6">
      <w:start w:val="11"/>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58131B43"/>
    <w:multiLevelType w:val="multilevel"/>
    <w:tmpl w:val="1458B20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nsid w:val="5E6B00A6"/>
    <w:multiLevelType w:val="hybridMultilevel"/>
    <w:tmpl w:val="6C0A3560"/>
    <w:lvl w:ilvl="0" w:tplc="517C8FFE">
      <w:numFmt w:val="bullet"/>
      <w:lvlText w:val="-"/>
      <w:lvlJc w:val="left"/>
      <w:pPr>
        <w:ind w:left="1080" w:hanging="720"/>
      </w:pPr>
      <w:rPr>
        <w:rFonts w:ascii="Times" w:eastAsia="Times" w:hAnsi="Times" w:cs="Time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359286D"/>
    <w:multiLevelType w:val="hybridMultilevel"/>
    <w:tmpl w:val="149871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efania Santos Betancur">
    <w15:presenceInfo w15:providerId="AD" w15:userId="S::esantos@javeriana.edu.co::b1bb3857-2662-49e0-b408-4a0a69ba3f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3B"/>
    <w:rsid w:val="00004DB8"/>
    <w:rsid w:val="000247C9"/>
    <w:rsid w:val="00032353"/>
    <w:rsid w:val="00040B9B"/>
    <w:rsid w:val="000D49B4"/>
    <w:rsid w:val="000F2210"/>
    <w:rsid w:val="001332AF"/>
    <w:rsid w:val="00141470"/>
    <w:rsid w:val="00197438"/>
    <w:rsid w:val="001C7EE9"/>
    <w:rsid w:val="00215ACB"/>
    <w:rsid w:val="00217F27"/>
    <w:rsid w:val="00221D88"/>
    <w:rsid w:val="002313FA"/>
    <w:rsid w:val="00232124"/>
    <w:rsid w:val="00236A20"/>
    <w:rsid w:val="002A2276"/>
    <w:rsid w:val="002A66A4"/>
    <w:rsid w:val="002B3793"/>
    <w:rsid w:val="002B5341"/>
    <w:rsid w:val="002D0D00"/>
    <w:rsid w:val="00311D73"/>
    <w:rsid w:val="003450F9"/>
    <w:rsid w:val="00353F44"/>
    <w:rsid w:val="003629FC"/>
    <w:rsid w:val="003775A6"/>
    <w:rsid w:val="003903A4"/>
    <w:rsid w:val="00394E5F"/>
    <w:rsid w:val="003A1EB5"/>
    <w:rsid w:val="003B47F4"/>
    <w:rsid w:val="00424DA2"/>
    <w:rsid w:val="0045634B"/>
    <w:rsid w:val="00492E0A"/>
    <w:rsid w:val="004A3208"/>
    <w:rsid w:val="004A49F4"/>
    <w:rsid w:val="004C3506"/>
    <w:rsid w:val="005630FA"/>
    <w:rsid w:val="005640CE"/>
    <w:rsid w:val="0058434D"/>
    <w:rsid w:val="00586D5C"/>
    <w:rsid w:val="00587F09"/>
    <w:rsid w:val="005A0BF1"/>
    <w:rsid w:val="005B0C12"/>
    <w:rsid w:val="005B2F0A"/>
    <w:rsid w:val="005D65EF"/>
    <w:rsid w:val="00643CD3"/>
    <w:rsid w:val="00667DDD"/>
    <w:rsid w:val="006705EC"/>
    <w:rsid w:val="006A487B"/>
    <w:rsid w:val="006A50C5"/>
    <w:rsid w:val="006B11AB"/>
    <w:rsid w:val="006D421E"/>
    <w:rsid w:val="006F74E1"/>
    <w:rsid w:val="00711710"/>
    <w:rsid w:val="007306B0"/>
    <w:rsid w:val="00732EC9"/>
    <w:rsid w:val="00770F8F"/>
    <w:rsid w:val="0077797E"/>
    <w:rsid w:val="0078581D"/>
    <w:rsid w:val="007B0ACB"/>
    <w:rsid w:val="007B6DF8"/>
    <w:rsid w:val="007C28D5"/>
    <w:rsid w:val="00816C04"/>
    <w:rsid w:val="00837046"/>
    <w:rsid w:val="0084322E"/>
    <w:rsid w:val="00880BC6"/>
    <w:rsid w:val="00890C96"/>
    <w:rsid w:val="00963942"/>
    <w:rsid w:val="009B5817"/>
    <w:rsid w:val="00A2081C"/>
    <w:rsid w:val="00A6363B"/>
    <w:rsid w:val="00AE063B"/>
    <w:rsid w:val="00AF5A87"/>
    <w:rsid w:val="00B967D6"/>
    <w:rsid w:val="00BD39F8"/>
    <w:rsid w:val="00BD4F3A"/>
    <w:rsid w:val="00C43477"/>
    <w:rsid w:val="00C57955"/>
    <w:rsid w:val="00C94E58"/>
    <w:rsid w:val="00CB3FB7"/>
    <w:rsid w:val="00CD052C"/>
    <w:rsid w:val="00CE7D6F"/>
    <w:rsid w:val="00D61CC4"/>
    <w:rsid w:val="00D62E0A"/>
    <w:rsid w:val="00D66358"/>
    <w:rsid w:val="00D82EF1"/>
    <w:rsid w:val="00D86969"/>
    <w:rsid w:val="00D87738"/>
    <w:rsid w:val="00DC31DD"/>
    <w:rsid w:val="00DD43F1"/>
    <w:rsid w:val="00DD6A2E"/>
    <w:rsid w:val="00E0579E"/>
    <w:rsid w:val="00E0696E"/>
    <w:rsid w:val="00E22A7A"/>
    <w:rsid w:val="00EB2B72"/>
    <w:rsid w:val="00EC292C"/>
    <w:rsid w:val="00ED0C9E"/>
    <w:rsid w:val="00F01100"/>
    <w:rsid w:val="00F8077B"/>
    <w:rsid w:val="00F83053"/>
    <w:rsid w:val="00FA318E"/>
    <w:rsid w:val="00FB1A11"/>
    <w:rsid w:val="00FB48F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A4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tulo2">
    <w:name w:val="heading 2"/>
    <w:basedOn w:val="Normal1"/>
    <w:next w:val="Normal1"/>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tulo3">
    <w:name w:val="heading 3"/>
    <w:basedOn w:val="Normal1"/>
    <w:next w:val="Normal1"/>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tulo4">
    <w:name w:val="heading 4"/>
    <w:basedOn w:val="Normal1"/>
    <w:next w:val="Normal1"/>
    <w:pPr>
      <w:keepNext/>
      <w:pBdr>
        <w:top w:val="nil"/>
        <w:left w:val="nil"/>
        <w:bottom w:val="nil"/>
        <w:right w:val="nil"/>
        <w:between w:val="nil"/>
      </w:pBdr>
      <w:spacing w:before="240" w:after="60"/>
      <w:outlineLvl w:val="3"/>
    </w:pPr>
    <w:rPr>
      <w:b/>
      <w:sz w:val="28"/>
      <w:szCs w:val="28"/>
    </w:rPr>
  </w:style>
  <w:style w:type="paragraph" w:styleId="Ttulo5">
    <w:name w:val="heading 5"/>
    <w:basedOn w:val="Normal1"/>
    <w:next w:val="Normal1"/>
    <w:pPr>
      <w:pBdr>
        <w:top w:val="nil"/>
        <w:left w:val="nil"/>
        <w:bottom w:val="nil"/>
        <w:right w:val="nil"/>
        <w:between w:val="nil"/>
      </w:pBdr>
      <w:spacing w:before="240" w:after="60"/>
      <w:outlineLvl w:val="4"/>
    </w:pPr>
    <w:rPr>
      <w:b/>
      <w:i/>
      <w:sz w:val="26"/>
      <w:szCs w:val="26"/>
    </w:rPr>
  </w:style>
  <w:style w:type="paragraph" w:styleId="Ttulo6">
    <w:name w:val="heading 6"/>
    <w:basedOn w:val="Normal1"/>
    <w:next w:val="Normal1"/>
    <w:pPr>
      <w:pBdr>
        <w:top w:val="nil"/>
        <w:left w:val="nil"/>
        <w:bottom w:val="nil"/>
        <w:right w:val="nil"/>
        <w:between w:val="nil"/>
      </w:pBdr>
      <w:spacing w:before="240" w:after="6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pBdr>
        <w:top w:val="nil"/>
        <w:left w:val="nil"/>
        <w:bottom w:val="nil"/>
        <w:right w:val="nil"/>
        <w:between w:val="nil"/>
      </w:pBdr>
      <w:spacing w:before="240" w:after="60"/>
      <w:jc w:val="center"/>
    </w:pPr>
    <w:rPr>
      <w:rFonts w:ascii="Arial" w:eastAsia="Arial" w:hAnsi="Arial" w:cs="Arial"/>
      <w:b/>
      <w:sz w:val="32"/>
      <w:szCs w:val="32"/>
    </w:rPr>
  </w:style>
  <w:style w:type="paragraph" w:styleId="Subttulo">
    <w:name w:val="Subtitle"/>
    <w:basedOn w:val="Normal1"/>
    <w:next w:val="Normal1"/>
    <w:pPr>
      <w:pBdr>
        <w:top w:val="nil"/>
        <w:left w:val="nil"/>
        <w:bottom w:val="nil"/>
        <w:right w:val="nil"/>
        <w:between w:val="nil"/>
      </w:pBdr>
      <w:spacing w:after="60"/>
      <w:jc w:val="center"/>
    </w:pPr>
    <w:rPr>
      <w:rFonts w:ascii="Arial" w:eastAsia="Arial" w:hAnsi="Arial" w:cs="Arial"/>
    </w:rPr>
  </w:style>
  <w:style w:type="paragraph" w:styleId="Textodeglobo">
    <w:name w:val="Balloon Text"/>
    <w:basedOn w:val="Normal"/>
    <w:link w:val="TextodegloboCar"/>
    <w:uiPriority w:val="99"/>
    <w:semiHidden/>
    <w:unhideWhenUsed/>
    <w:rsid w:val="00004DB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4DB8"/>
    <w:rPr>
      <w:rFonts w:ascii="Lucida Grande" w:hAnsi="Lucida Grande" w:cs="Lucida Grande"/>
      <w:sz w:val="18"/>
      <w:szCs w:val="18"/>
    </w:rPr>
  </w:style>
  <w:style w:type="paragraph" w:styleId="Revisin">
    <w:name w:val="Revision"/>
    <w:hidden/>
    <w:uiPriority w:val="99"/>
    <w:semiHidden/>
    <w:rsid w:val="003775A6"/>
  </w:style>
  <w:style w:type="character" w:styleId="Refdecomentario">
    <w:name w:val="annotation reference"/>
    <w:basedOn w:val="Fuentedeprrafopredeter"/>
    <w:uiPriority w:val="99"/>
    <w:semiHidden/>
    <w:unhideWhenUsed/>
    <w:rsid w:val="00A2081C"/>
    <w:rPr>
      <w:sz w:val="16"/>
      <w:szCs w:val="16"/>
    </w:rPr>
  </w:style>
  <w:style w:type="paragraph" w:styleId="Textocomentario">
    <w:name w:val="annotation text"/>
    <w:basedOn w:val="Normal"/>
    <w:link w:val="TextocomentarioCar"/>
    <w:uiPriority w:val="99"/>
    <w:unhideWhenUsed/>
    <w:rsid w:val="00A2081C"/>
    <w:rPr>
      <w:sz w:val="20"/>
      <w:szCs w:val="20"/>
    </w:rPr>
  </w:style>
  <w:style w:type="character" w:customStyle="1" w:styleId="TextocomentarioCar">
    <w:name w:val="Texto comentario Car"/>
    <w:basedOn w:val="Fuentedeprrafopredeter"/>
    <w:link w:val="Textocomentario"/>
    <w:uiPriority w:val="99"/>
    <w:rsid w:val="00A2081C"/>
    <w:rPr>
      <w:sz w:val="20"/>
      <w:szCs w:val="20"/>
    </w:rPr>
  </w:style>
  <w:style w:type="paragraph" w:styleId="Asuntodelcomentario">
    <w:name w:val="annotation subject"/>
    <w:basedOn w:val="Textocomentario"/>
    <w:next w:val="Textocomentario"/>
    <w:link w:val="AsuntodelcomentarioCar"/>
    <w:uiPriority w:val="99"/>
    <w:semiHidden/>
    <w:unhideWhenUsed/>
    <w:rsid w:val="00A2081C"/>
    <w:rPr>
      <w:b/>
      <w:bCs/>
    </w:rPr>
  </w:style>
  <w:style w:type="character" w:customStyle="1" w:styleId="AsuntodelcomentarioCar">
    <w:name w:val="Asunto del comentario Car"/>
    <w:basedOn w:val="TextocomentarioCar"/>
    <w:link w:val="Asuntodelcomentario"/>
    <w:uiPriority w:val="99"/>
    <w:semiHidden/>
    <w:rsid w:val="00A2081C"/>
    <w:rPr>
      <w:b/>
      <w:bCs/>
      <w:sz w:val="20"/>
      <w:szCs w:val="20"/>
    </w:rPr>
  </w:style>
  <w:style w:type="paragraph" w:customStyle="1" w:styleId="Default">
    <w:name w:val="Default"/>
    <w:rsid w:val="00424DA2"/>
    <w:pPr>
      <w:autoSpaceDE w:val="0"/>
      <w:autoSpaceDN w:val="0"/>
      <w:adjustRightInd w:val="0"/>
    </w:pPr>
    <w:rPr>
      <w:rFonts w:ascii="Arial" w:hAnsi="Arial" w:cs="Arial"/>
      <w:color w:val="000000"/>
      <w:lang w:val="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tulo2">
    <w:name w:val="heading 2"/>
    <w:basedOn w:val="Normal1"/>
    <w:next w:val="Normal1"/>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tulo3">
    <w:name w:val="heading 3"/>
    <w:basedOn w:val="Normal1"/>
    <w:next w:val="Normal1"/>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tulo4">
    <w:name w:val="heading 4"/>
    <w:basedOn w:val="Normal1"/>
    <w:next w:val="Normal1"/>
    <w:pPr>
      <w:keepNext/>
      <w:pBdr>
        <w:top w:val="nil"/>
        <w:left w:val="nil"/>
        <w:bottom w:val="nil"/>
        <w:right w:val="nil"/>
        <w:between w:val="nil"/>
      </w:pBdr>
      <w:spacing w:before="240" w:after="60"/>
      <w:outlineLvl w:val="3"/>
    </w:pPr>
    <w:rPr>
      <w:b/>
      <w:sz w:val="28"/>
      <w:szCs w:val="28"/>
    </w:rPr>
  </w:style>
  <w:style w:type="paragraph" w:styleId="Ttulo5">
    <w:name w:val="heading 5"/>
    <w:basedOn w:val="Normal1"/>
    <w:next w:val="Normal1"/>
    <w:pPr>
      <w:pBdr>
        <w:top w:val="nil"/>
        <w:left w:val="nil"/>
        <w:bottom w:val="nil"/>
        <w:right w:val="nil"/>
        <w:between w:val="nil"/>
      </w:pBdr>
      <w:spacing w:before="240" w:after="60"/>
      <w:outlineLvl w:val="4"/>
    </w:pPr>
    <w:rPr>
      <w:b/>
      <w:i/>
      <w:sz w:val="26"/>
      <w:szCs w:val="26"/>
    </w:rPr>
  </w:style>
  <w:style w:type="paragraph" w:styleId="Ttulo6">
    <w:name w:val="heading 6"/>
    <w:basedOn w:val="Normal1"/>
    <w:next w:val="Normal1"/>
    <w:pPr>
      <w:pBdr>
        <w:top w:val="nil"/>
        <w:left w:val="nil"/>
        <w:bottom w:val="nil"/>
        <w:right w:val="nil"/>
        <w:between w:val="nil"/>
      </w:pBdr>
      <w:spacing w:before="240" w:after="6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pBdr>
        <w:top w:val="nil"/>
        <w:left w:val="nil"/>
        <w:bottom w:val="nil"/>
        <w:right w:val="nil"/>
        <w:between w:val="nil"/>
      </w:pBdr>
      <w:spacing w:before="240" w:after="60"/>
      <w:jc w:val="center"/>
    </w:pPr>
    <w:rPr>
      <w:rFonts w:ascii="Arial" w:eastAsia="Arial" w:hAnsi="Arial" w:cs="Arial"/>
      <w:b/>
      <w:sz w:val="32"/>
      <w:szCs w:val="32"/>
    </w:rPr>
  </w:style>
  <w:style w:type="paragraph" w:styleId="Subttulo">
    <w:name w:val="Subtitle"/>
    <w:basedOn w:val="Normal1"/>
    <w:next w:val="Normal1"/>
    <w:pPr>
      <w:pBdr>
        <w:top w:val="nil"/>
        <w:left w:val="nil"/>
        <w:bottom w:val="nil"/>
        <w:right w:val="nil"/>
        <w:between w:val="nil"/>
      </w:pBdr>
      <w:spacing w:after="60"/>
      <w:jc w:val="center"/>
    </w:pPr>
    <w:rPr>
      <w:rFonts w:ascii="Arial" w:eastAsia="Arial" w:hAnsi="Arial" w:cs="Arial"/>
    </w:rPr>
  </w:style>
  <w:style w:type="paragraph" w:styleId="Textodeglobo">
    <w:name w:val="Balloon Text"/>
    <w:basedOn w:val="Normal"/>
    <w:link w:val="TextodegloboCar"/>
    <w:uiPriority w:val="99"/>
    <w:semiHidden/>
    <w:unhideWhenUsed/>
    <w:rsid w:val="00004DB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4DB8"/>
    <w:rPr>
      <w:rFonts w:ascii="Lucida Grande" w:hAnsi="Lucida Grande" w:cs="Lucida Grande"/>
      <w:sz w:val="18"/>
      <w:szCs w:val="18"/>
    </w:rPr>
  </w:style>
  <w:style w:type="paragraph" w:styleId="Revisin">
    <w:name w:val="Revision"/>
    <w:hidden/>
    <w:uiPriority w:val="99"/>
    <w:semiHidden/>
    <w:rsid w:val="003775A6"/>
  </w:style>
  <w:style w:type="character" w:styleId="Refdecomentario">
    <w:name w:val="annotation reference"/>
    <w:basedOn w:val="Fuentedeprrafopredeter"/>
    <w:uiPriority w:val="99"/>
    <w:semiHidden/>
    <w:unhideWhenUsed/>
    <w:rsid w:val="00A2081C"/>
    <w:rPr>
      <w:sz w:val="16"/>
      <w:szCs w:val="16"/>
    </w:rPr>
  </w:style>
  <w:style w:type="paragraph" w:styleId="Textocomentario">
    <w:name w:val="annotation text"/>
    <w:basedOn w:val="Normal"/>
    <w:link w:val="TextocomentarioCar"/>
    <w:uiPriority w:val="99"/>
    <w:unhideWhenUsed/>
    <w:rsid w:val="00A2081C"/>
    <w:rPr>
      <w:sz w:val="20"/>
      <w:szCs w:val="20"/>
    </w:rPr>
  </w:style>
  <w:style w:type="character" w:customStyle="1" w:styleId="TextocomentarioCar">
    <w:name w:val="Texto comentario Car"/>
    <w:basedOn w:val="Fuentedeprrafopredeter"/>
    <w:link w:val="Textocomentario"/>
    <w:uiPriority w:val="99"/>
    <w:rsid w:val="00A2081C"/>
    <w:rPr>
      <w:sz w:val="20"/>
      <w:szCs w:val="20"/>
    </w:rPr>
  </w:style>
  <w:style w:type="paragraph" w:styleId="Asuntodelcomentario">
    <w:name w:val="annotation subject"/>
    <w:basedOn w:val="Textocomentario"/>
    <w:next w:val="Textocomentario"/>
    <w:link w:val="AsuntodelcomentarioCar"/>
    <w:uiPriority w:val="99"/>
    <w:semiHidden/>
    <w:unhideWhenUsed/>
    <w:rsid w:val="00A2081C"/>
    <w:rPr>
      <w:b/>
      <w:bCs/>
    </w:rPr>
  </w:style>
  <w:style w:type="character" w:customStyle="1" w:styleId="AsuntodelcomentarioCar">
    <w:name w:val="Asunto del comentario Car"/>
    <w:basedOn w:val="TextocomentarioCar"/>
    <w:link w:val="Asuntodelcomentario"/>
    <w:uiPriority w:val="99"/>
    <w:semiHidden/>
    <w:rsid w:val="00A2081C"/>
    <w:rPr>
      <w:b/>
      <w:bCs/>
      <w:sz w:val="20"/>
      <w:szCs w:val="20"/>
    </w:rPr>
  </w:style>
  <w:style w:type="paragraph" w:customStyle="1" w:styleId="Default">
    <w:name w:val="Default"/>
    <w:rsid w:val="00424DA2"/>
    <w:pPr>
      <w:autoSpaceDE w:val="0"/>
      <w:autoSpaceDN w:val="0"/>
      <w:adjustRightInd w:val="0"/>
    </w:pPr>
    <w:rPr>
      <w:rFonts w:ascii="Arial" w:hAnsi="Arial" w:cs="Arial"/>
      <w:color w:val="00000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1378">
      <w:bodyDiv w:val="1"/>
      <w:marLeft w:val="0"/>
      <w:marRight w:val="0"/>
      <w:marTop w:val="0"/>
      <w:marBottom w:val="0"/>
      <w:divBdr>
        <w:top w:val="none" w:sz="0" w:space="0" w:color="auto"/>
        <w:left w:val="none" w:sz="0" w:space="0" w:color="auto"/>
        <w:bottom w:val="none" w:sz="0" w:space="0" w:color="auto"/>
        <w:right w:val="none" w:sz="0" w:space="0" w:color="auto"/>
      </w:divBdr>
    </w:div>
    <w:div w:id="14757538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comments" Target="comments.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commentsExtended" Target="commentsExtended.xml"/><Relationship Id="rId16" Type="http://schemas.microsoft.com/office/2016/09/relationships/commentsIds" Target="commentsIds.xml"/><Relationship Id="rId17" Type="http://schemas.microsoft.com/office/2018/08/relationships/commentsExtensible" Target="commentsExtensible.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jpe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A304515E4944BB617726412F6F61A" ma:contentTypeVersion="14" ma:contentTypeDescription="Create a new document." ma:contentTypeScope="" ma:versionID="5d5920a7cfcfc0d2045a3d99ea59540d">
  <xsd:schema xmlns:xsd="http://www.w3.org/2001/XMLSchema" xmlns:xs="http://www.w3.org/2001/XMLSchema" xmlns:p="http://schemas.microsoft.com/office/2006/metadata/properties" xmlns:ns3="7aa0c803-9ab3-462c-9b09-459dbdca8842" xmlns:ns4="5b403cba-0318-42b1-8dad-9cf494e85a4d" targetNamespace="http://schemas.microsoft.com/office/2006/metadata/properties" ma:root="true" ma:fieldsID="78e29d67aea48db582727b58efa17f0e" ns3:_="" ns4:_="">
    <xsd:import namespace="7aa0c803-9ab3-462c-9b09-459dbdca8842"/>
    <xsd:import namespace="5b403cba-0318-42b1-8dad-9cf494e85a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c803-9ab3-462c-9b09-459dbdca88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03cba-0318-42b1-8dad-9cf494e85a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b403cba-0318-42b1-8dad-9cf494e85a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25C58-A098-4CE9-8729-67B17C7E2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c803-9ab3-462c-9b09-459dbdca8842"/>
    <ds:schemaRef ds:uri="5b403cba-0318-42b1-8dad-9cf494e85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312E7-8A32-44F2-B379-8FD40D25763A}">
  <ds:schemaRefs>
    <ds:schemaRef ds:uri="http://schemas.microsoft.com/office/2006/metadata/properties"/>
    <ds:schemaRef ds:uri="http://schemas.microsoft.com/office/infopath/2007/PartnerControls"/>
    <ds:schemaRef ds:uri="5b403cba-0318-42b1-8dad-9cf494e85a4d"/>
  </ds:schemaRefs>
</ds:datastoreItem>
</file>

<file path=customXml/itemProps3.xml><?xml version="1.0" encoding="utf-8"?>
<ds:datastoreItem xmlns:ds="http://schemas.openxmlformats.org/officeDocument/2006/customXml" ds:itemID="{29BFD91E-9CF0-491A-B1BE-BF6FF35A9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1560</Words>
  <Characters>8583</Characters>
  <Application>Microsoft Macintosh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UNIVERSIDAD DE LA FRONTERA</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Santos Betancur</dc:creator>
  <cp:lastModifiedBy>CARLOS DEL VALLE</cp:lastModifiedBy>
  <cp:revision>2</cp:revision>
  <dcterms:created xsi:type="dcterms:W3CDTF">2023-11-05T00:54:00Z</dcterms:created>
  <dcterms:modified xsi:type="dcterms:W3CDTF">2023-11-05T00:54:00Z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0x010100B70A304515E4944BB617726412F6F61A</vt:lpwstr>
  </property>
</Properties>
</file>